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3258"/>
        <w:gridCol w:w="1417"/>
        <w:gridCol w:w="2880"/>
        <w:gridCol w:w="1350"/>
        <w:gridCol w:w="2610"/>
        <w:gridCol w:w="1643"/>
      </w:tblGrid>
      <w:tr w:rsidR="004E381D" w:rsidRPr="00BB2312" w14:paraId="174AF543" w14:textId="77777777" w:rsidTr="00423B49">
        <w:tc>
          <w:tcPr>
            <w:tcW w:w="3258" w:type="dxa"/>
            <w:shd w:val="clear" w:color="auto" w:fill="C6D9F1" w:themeFill="text2" w:themeFillTint="33"/>
          </w:tcPr>
          <w:p w14:paraId="0CCF15B7" w14:textId="77777777" w:rsidR="004E381D" w:rsidRPr="00BB2312" w:rsidRDefault="004E381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7F80CCF1" w14:textId="77777777" w:rsidR="004E381D" w:rsidRPr="00BB2312" w:rsidRDefault="004E381D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14:paraId="0B4333FD" w14:textId="77777777" w:rsidR="004E381D" w:rsidRPr="00BB2312" w:rsidRDefault="004E381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14:paraId="2C2E1CE5" w14:textId="77777777" w:rsidR="004E381D" w:rsidRPr="00BB2312" w:rsidRDefault="004E381D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C6D9F1" w:themeFill="text2" w:themeFillTint="33"/>
          </w:tcPr>
          <w:p w14:paraId="00174893" w14:textId="77777777" w:rsidR="004E381D" w:rsidRPr="00BB2312" w:rsidRDefault="004E381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C6D9F1" w:themeFill="text2" w:themeFillTint="33"/>
          </w:tcPr>
          <w:p w14:paraId="1847D88A" w14:textId="77777777" w:rsidR="004E381D" w:rsidRPr="00BB2312" w:rsidRDefault="004E381D" w:rsidP="004C1377">
            <w:pPr>
              <w:jc w:val="center"/>
              <w:rPr>
                <w:rFonts w:ascii="Arial" w:hAnsi="Arial" w:cs="Arial"/>
              </w:rPr>
            </w:pPr>
          </w:p>
        </w:tc>
      </w:tr>
      <w:tr w:rsidR="00CC6894" w:rsidRPr="00BB2312" w14:paraId="3D70CE79" w14:textId="77777777" w:rsidTr="00423B49">
        <w:tc>
          <w:tcPr>
            <w:tcW w:w="3258" w:type="dxa"/>
            <w:shd w:val="clear" w:color="auto" w:fill="C6D9F1" w:themeFill="text2" w:themeFillTint="33"/>
          </w:tcPr>
          <w:p w14:paraId="2839F3DE" w14:textId="77777777" w:rsidR="00CC6894" w:rsidRPr="00BB2312" w:rsidRDefault="00CC6894" w:rsidP="00A4182C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Board Members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524D5CCC" w14:textId="77777777" w:rsidR="00CC6894" w:rsidRPr="00BB2312" w:rsidRDefault="00CC6894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14:paraId="7CEDCD15" w14:textId="77777777" w:rsidR="00CC6894" w:rsidRPr="00BB2312" w:rsidRDefault="00CC6894" w:rsidP="00A4182C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Board Members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49E189B3" w14:textId="77777777" w:rsidR="00CC6894" w:rsidRPr="00BB2312" w:rsidRDefault="00CC6894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C6D9F1" w:themeFill="text2" w:themeFillTint="33"/>
          </w:tcPr>
          <w:p w14:paraId="6C6C8798" w14:textId="77777777" w:rsidR="00CC6894" w:rsidRPr="00BB2312" w:rsidRDefault="00CC6894" w:rsidP="00A4182C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Staff</w:t>
            </w:r>
          </w:p>
        </w:tc>
        <w:tc>
          <w:tcPr>
            <w:tcW w:w="1643" w:type="dxa"/>
            <w:shd w:val="clear" w:color="auto" w:fill="C6D9F1" w:themeFill="text2" w:themeFillTint="33"/>
          </w:tcPr>
          <w:p w14:paraId="1A9ABDD2" w14:textId="77777777" w:rsidR="00CC6894" w:rsidRPr="00BB2312" w:rsidRDefault="00CC6894" w:rsidP="004C1377">
            <w:pPr>
              <w:jc w:val="center"/>
              <w:rPr>
                <w:rFonts w:ascii="Arial" w:hAnsi="Arial" w:cs="Arial"/>
              </w:rPr>
            </w:pPr>
          </w:p>
        </w:tc>
      </w:tr>
      <w:tr w:rsidR="0023142D" w:rsidRPr="00BB2312" w14:paraId="751678F5" w14:textId="77777777" w:rsidTr="00423B49">
        <w:tc>
          <w:tcPr>
            <w:tcW w:w="3258" w:type="dxa"/>
            <w:shd w:val="clear" w:color="auto" w:fill="C6D9F1" w:themeFill="text2" w:themeFillTint="33"/>
          </w:tcPr>
          <w:p w14:paraId="2B56F211" w14:textId="77777777" w:rsidR="0023142D" w:rsidRPr="00BB2312" w:rsidRDefault="0023142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4191386A" w14:textId="77777777" w:rsidR="0023142D" w:rsidRPr="00BB2312" w:rsidRDefault="0023142D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14:paraId="7B2E03DC" w14:textId="77777777" w:rsidR="0023142D" w:rsidRPr="00BB2312" w:rsidRDefault="0023142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14:paraId="2F570875" w14:textId="77777777" w:rsidR="0023142D" w:rsidRPr="00BB2312" w:rsidRDefault="0023142D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C6D9F1" w:themeFill="text2" w:themeFillTint="33"/>
          </w:tcPr>
          <w:p w14:paraId="38EC3BF5" w14:textId="77777777" w:rsidR="0023142D" w:rsidRPr="00BB2312" w:rsidRDefault="0023142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C6D9F1" w:themeFill="text2" w:themeFillTint="33"/>
          </w:tcPr>
          <w:p w14:paraId="59C4FC78" w14:textId="77777777" w:rsidR="0023142D" w:rsidRPr="00BB2312" w:rsidRDefault="0023142D" w:rsidP="004C1377">
            <w:pPr>
              <w:jc w:val="center"/>
              <w:rPr>
                <w:rFonts w:ascii="Arial" w:hAnsi="Arial" w:cs="Arial"/>
              </w:rPr>
            </w:pPr>
          </w:p>
        </w:tc>
      </w:tr>
      <w:tr w:rsidR="004C1377" w:rsidRPr="00BB2312" w14:paraId="43D78072" w14:textId="77777777" w:rsidTr="00423B49">
        <w:trPr>
          <w:trHeight w:val="764"/>
        </w:trPr>
        <w:tc>
          <w:tcPr>
            <w:tcW w:w="3258" w:type="dxa"/>
          </w:tcPr>
          <w:p w14:paraId="2BADBFBD" w14:textId="0BC2F477" w:rsidR="004C1377" w:rsidRPr="00BB2312" w:rsidRDefault="004C1377" w:rsidP="005B363A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>Ric Bonner, Chairperson</w:t>
            </w:r>
          </w:p>
        </w:tc>
        <w:tc>
          <w:tcPr>
            <w:tcW w:w="1417" w:type="dxa"/>
          </w:tcPr>
          <w:p w14:paraId="43A18FF3" w14:textId="4CE44B88" w:rsidR="004C1377" w:rsidRPr="00BB2312" w:rsidRDefault="003A66B3" w:rsidP="004C1377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  <w:p w14:paraId="281C3266" w14:textId="77777777" w:rsidR="004C1377" w:rsidRPr="00BB2312" w:rsidRDefault="004C1377" w:rsidP="004C1377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</w:p>
        </w:tc>
        <w:tc>
          <w:tcPr>
            <w:tcW w:w="2880" w:type="dxa"/>
          </w:tcPr>
          <w:p w14:paraId="5CC633B7" w14:textId="77777777" w:rsidR="004C1377" w:rsidRPr="00BB2312" w:rsidRDefault="004C1377" w:rsidP="005B363A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>Clay Eubank</w:t>
            </w:r>
          </w:p>
        </w:tc>
        <w:tc>
          <w:tcPr>
            <w:tcW w:w="1350" w:type="dxa"/>
          </w:tcPr>
          <w:p w14:paraId="2890AEB1" w14:textId="77777777" w:rsidR="008A176C" w:rsidRDefault="00853B73" w:rsidP="0050119C">
            <w:pPr>
              <w:pStyle w:val="Normal2"/>
              <w:tabs>
                <w:tab w:val="left" w:pos="1440"/>
              </w:tabs>
              <w:spacing w:line="280" w:lineRule="auto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 xml:space="preserve">       </w:t>
            </w:r>
          </w:p>
          <w:p w14:paraId="2FBC026A" w14:textId="4615C642" w:rsidR="00274053" w:rsidRPr="00BB2312" w:rsidRDefault="002943D8" w:rsidP="0051030B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Excused</w:t>
            </w:r>
          </w:p>
        </w:tc>
        <w:tc>
          <w:tcPr>
            <w:tcW w:w="2610" w:type="dxa"/>
          </w:tcPr>
          <w:p w14:paraId="5AB55FF1" w14:textId="77777777" w:rsidR="004C1377" w:rsidRPr="00BB2312" w:rsidRDefault="004C1377" w:rsidP="005B363A">
            <w:pPr>
              <w:pStyle w:val="Normal2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>Chloë Guazzone, ED</w:t>
            </w:r>
          </w:p>
        </w:tc>
        <w:tc>
          <w:tcPr>
            <w:tcW w:w="1643" w:type="dxa"/>
          </w:tcPr>
          <w:p w14:paraId="7B2E8CAB" w14:textId="3B0D9A5B" w:rsidR="004C1377" w:rsidRPr="00861B71" w:rsidRDefault="007B3778" w:rsidP="000303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</w:tr>
      <w:tr w:rsidR="00180F6F" w:rsidRPr="00BB2312" w14:paraId="0165B55B" w14:textId="77777777" w:rsidTr="00423B49">
        <w:tc>
          <w:tcPr>
            <w:tcW w:w="3258" w:type="dxa"/>
          </w:tcPr>
          <w:p w14:paraId="3D6766DD" w14:textId="7FAA23F7" w:rsidR="00180F6F" w:rsidRPr="00BB2312" w:rsidRDefault="00423B49" w:rsidP="00180F6F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Kathy Cox, Vice-Chairperson</w:t>
            </w:r>
          </w:p>
        </w:tc>
        <w:tc>
          <w:tcPr>
            <w:tcW w:w="1417" w:type="dxa"/>
          </w:tcPr>
          <w:p w14:paraId="70DE9027" w14:textId="25252548" w:rsidR="00180F6F" w:rsidRPr="00BB2312" w:rsidRDefault="00D25D4A" w:rsidP="001E768E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  <w:tc>
          <w:tcPr>
            <w:tcW w:w="2880" w:type="dxa"/>
          </w:tcPr>
          <w:p w14:paraId="254D1929" w14:textId="464C7ED2" w:rsidR="00180F6F" w:rsidRPr="00BB2312" w:rsidRDefault="00423B49" w:rsidP="00180F6F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Lucy Plancarte</w:t>
            </w:r>
          </w:p>
        </w:tc>
        <w:tc>
          <w:tcPr>
            <w:tcW w:w="1350" w:type="dxa"/>
          </w:tcPr>
          <w:p w14:paraId="19CB1070" w14:textId="25FA0BA7" w:rsidR="008A176C" w:rsidRPr="00BB2312" w:rsidRDefault="002943D8" w:rsidP="00571555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  <w:tc>
          <w:tcPr>
            <w:tcW w:w="2610" w:type="dxa"/>
          </w:tcPr>
          <w:p w14:paraId="1E426AA9" w14:textId="5279AD26" w:rsidR="00180F6F" w:rsidRPr="005A564A" w:rsidRDefault="00616918" w:rsidP="00180F6F">
            <w:pPr>
              <w:pStyle w:val="Normal2"/>
              <w:tabs>
                <w:tab w:val="left" w:pos="1440"/>
              </w:tabs>
              <w:spacing w:line="280" w:lineRule="auto"/>
              <w:rPr>
                <w:rFonts w:ascii="Arial" w:eastAsia="Merriweather" w:hAnsi="Arial" w:cs="Arial"/>
                <w:lang w:val="es-MX"/>
              </w:rPr>
            </w:pPr>
            <w:r>
              <w:rPr>
                <w:rFonts w:ascii="Arial" w:eastAsia="Merriweather" w:hAnsi="Arial" w:cs="Arial"/>
                <w:lang w:val="es-MX"/>
              </w:rPr>
              <w:t>Cynthia N</w:t>
            </w:r>
            <w:r w:rsidR="00180F6F" w:rsidRPr="00503B25">
              <w:rPr>
                <w:rFonts w:ascii="Arial" w:eastAsia="Merriweather" w:hAnsi="Arial" w:cs="Arial"/>
                <w:lang w:val="es-MX"/>
              </w:rPr>
              <w:t>ovella FNP, Medical Director</w:t>
            </w:r>
          </w:p>
        </w:tc>
        <w:tc>
          <w:tcPr>
            <w:tcW w:w="1643" w:type="dxa"/>
          </w:tcPr>
          <w:p w14:paraId="61803FFE" w14:textId="6CCFD4AA" w:rsidR="00180F6F" w:rsidRDefault="00180F6F" w:rsidP="0047773B">
            <w:pPr>
              <w:jc w:val="center"/>
              <w:rPr>
                <w:rFonts w:ascii="Arial" w:hAnsi="Arial" w:cs="Arial"/>
                <w:b/>
              </w:rPr>
            </w:pPr>
          </w:p>
          <w:p w14:paraId="7502A44B" w14:textId="2D1D4166" w:rsidR="006A1025" w:rsidRPr="00BB2312" w:rsidRDefault="00267150" w:rsidP="00A035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0119C" w:rsidRPr="00BB2312" w14:paraId="09974223" w14:textId="77777777" w:rsidTr="00423B49">
        <w:tc>
          <w:tcPr>
            <w:tcW w:w="3258" w:type="dxa"/>
          </w:tcPr>
          <w:p w14:paraId="35EB0AF3" w14:textId="5B5858DC" w:rsidR="0050119C" w:rsidRPr="00BB2312" w:rsidRDefault="0050119C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Eric Labowitz, Treasurer</w:t>
            </w:r>
          </w:p>
        </w:tc>
        <w:tc>
          <w:tcPr>
            <w:tcW w:w="1417" w:type="dxa"/>
          </w:tcPr>
          <w:p w14:paraId="150FCA2C" w14:textId="6E568CFC" w:rsidR="00CC5C3B" w:rsidRPr="00BB2312" w:rsidRDefault="00D71C28" w:rsidP="00477909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  <w:tc>
          <w:tcPr>
            <w:tcW w:w="2880" w:type="dxa"/>
          </w:tcPr>
          <w:p w14:paraId="19CBBA47" w14:textId="11FE8B4F" w:rsidR="0050119C" w:rsidRPr="00BB2312" w:rsidRDefault="00AC308D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Yuridia Cruz-Arrelo</w:t>
            </w:r>
          </w:p>
        </w:tc>
        <w:tc>
          <w:tcPr>
            <w:tcW w:w="1350" w:type="dxa"/>
          </w:tcPr>
          <w:p w14:paraId="37B5E36D" w14:textId="691FEC2B" w:rsidR="0050119C" w:rsidRPr="00BB2312" w:rsidRDefault="007C44B6" w:rsidP="001E768E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  <w:tc>
          <w:tcPr>
            <w:tcW w:w="2610" w:type="dxa"/>
          </w:tcPr>
          <w:p w14:paraId="57E297D3" w14:textId="77777777" w:rsidR="0050119C" w:rsidRPr="00BB2312" w:rsidRDefault="0050119C" w:rsidP="0050119C">
            <w:pPr>
              <w:pStyle w:val="Normal2"/>
              <w:tabs>
                <w:tab w:val="left" w:pos="1440"/>
              </w:tabs>
              <w:spacing w:line="280" w:lineRule="auto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>Fabiola Cornejo, Operations Director</w:t>
            </w:r>
          </w:p>
        </w:tc>
        <w:tc>
          <w:tcPr>
            <w:tcW w:w="1643" w:type="dxa"/>
          </w:tcPr>
          <w:p w14:paraId="2AE76194" w14:textId="2C833178" w:rsidR="0050119C" w:rsidRPr="000C06D7" w:rsidRDefault="00A74A2B" w:rsidP="000C06D7">
            <w:pPr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</w:tr>
      <w:tr w:rsidR="0050119C" w:rsidRPr="00BB2312" w14:paraId="44FF58A9" w14:textId="77777777" w:rsidTr="00423B49">
        <w:trPr>
          <w:trHeight w:val="368"/>
        </w:trPr>
        <w:tc>
          <w:tcPr>
            <w:tcW w:w="3258" w:type="dxa"/>
          </w:tcPr>
          <w:p w14:paraId="0AD0E440" w14:textId="42E2305D" w:rsidR="0050119C" w:rsidRPr="00BB2312" w:rsidRDefault="00423B49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>Heidi Knott</w:t>
            </w:r>
            <w:r>
              <w:rPr>
                <w:rFonts w:ascii="Arial" w:eastAsia="Merriweather" w:hAnsi="Arial" w:cs="Arial"/>
              </w:rPr>
              <w:t>, Secretary</w:t>
            </w:r>
          </w:p>
        </w:tc>
        <w:tc>
          <w:tcPr>
            <w:tcW w:w="1417" w:type="dxa"/>
          </w:tcPr>
          <w:p w14:paraId="0AD1332F" w14:textId="2C091783" w:rsidR="0050119C" w:rsidRPr="00BB2312" w:rsidRDefault="00DA5340" w:rsidP="0050119C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80" w:type="dxa"/>
          </w:tcPr>
          <w:p w14:paraId="16A553F0" w14:textId="19FC5372" w:rsidR="0050119C" w:rsidRPr="00BB2312" w:rsidRDefault="00AC308D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Mike Zaugg</w:t>
            </w:r>
          </w:p>
        </w:tc>
        <w:tc>
          <w:tcPr>
            <w:tcW w:w="1350" w:type="dxa"/>
          </w:tcPr>
          <w:p w14:paraId="5F91EB10" w14:textId="7FACC717" w:rsidR="0050119C" w:rsidRPr="00BB2312" w:rsidRDefault="00A42421" w:rsidP="007E6628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Excused</w:t>
            </w:r>
          </w:p>
        </w:tc>
        <w:tc>
          <w:tcPr>
            <w:tcW w:w="2610" w:type="dxa"/>
          </w:tcPr>
          <w:p w14:paraId="7BF3AC96" w14:textId="71E0A02E" w:rsidR="0050119C" w:rsidRPr="00552E49" w:rsidRDefault="009F0908" w:rsidP="0050119C">
            <w:pPr>
              <w:pStyle w:val="Normal2"/>
              <w:tabs>
                <w:tab w:val="left" w:pos="1440"/>
              </w:tabs>
              <w:spacing w:line="280" w:lineRule="auto"/>
              <w:rPr>
                <w:rFonts w:ascii="Arial" w:eastAsia="Merriweather" w:hAnsi="Arial" w:cs="Arial"/>
                <w:lang w:val="es-MX"/>
              </w:rPr>
            </w:pPr>
            <w:r>
              <w:rPr>
                <w:rFonts w:ascii="Arial" w:eastAsia="Merriweather" w:hAnsi="Arial" w:cs="Arial"/>
              </w:rPr>
              <w:t>Donna Sherwood</w:t>
            </w:r>
          </w:p>
        </w:tc>
        <w:tc>
          <w:tcPr>
            <w:tcW w:w="1643" w:type="dxa"/>
          </w:tcPr>
          <w:p w14:paraId="4E30E649" w14:textId="34BA552B" w:rsidR="0050119C" w:rsidRPr="00861B71" w:rsidRDefault="00267150" w:rsidP="005011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0119C" w:rsidRPr="00BB2312" w14:paraId="656584A5" w14:textId="77777777" w:rsidTr="00423B49">
        <w:tc>
          <w:tcPr>
            <w:tcW w:w="3258" w:type="dxa"/>
          </w:tcPr>
          <w:p w14:paraId="12F91294" w14:textId="38B4709D" w:rsidR="0050119C" w:rsidRPr="00BB2312" w:rsidRDefault="0050119C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Autumn Ehnow</w:t>
            </w:r>
          </w:p>
        </w:tc>
        <w:tc>
          <w:tcPr>
            <w:tcW w:w="1417" w:type="dxa"/>
          </w:tcPr>
          <w:p w14:paraId="784A80AB" w14:textId="47CAD0E3" w:rsidR="0050119C" w:rsidRPr="00BB2312" w:rsidRDefault="002943D8" w:rsidP="009E514A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Excused</w:t>
            </w:r>
          </w:p>
        </w:tc>
        <w:tc>
          <w:tcPr>
            <w:tcW w:w="2880" w:type="dxa"/>
          </w:tcPr>
          <w:p w14:paraId="5D371635" w14:textId="5F076DC7" w:rsidR="0050119C" w:rsidRPr="00BB2312" w:rsidRDefault="0050119C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</w:p>
        </w:tc>
        <w:tc>
          <w:tcPr>
            <w:tcW w:w="1350" w:type="dxa"/>
          </w:tcPr>
          <w:p w14:paraId="255BD349" w14:textId="001A0F10" w:rsidR="0050119C" w:rsidRPr="00BB2312" w:rsidRDefault="0050119C" w:rsidP="0050119C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</w:p>
        </w:tc>
        <w:tc>
          <w:tcPr>
            <w:tcW w:w="2610" w:type="dxa"/>
          </w:tcPr>
          <w:p w14:paraId="4EC55DCD" w14:textId="7C4B9703" w:rsidR="0050119C" w:rsidRPr="00A74A2B" w:rsidRDefault="0050119C" w:rsidP="00A74A2B">
            <w:pPr>
              <w:pStyle w:val="Normal2"/>
              <w:tabs>
                <w:tab w:val="left" w:pos="1440"/>
              </w:tabs>
              <w:spacing w:line="280" w:lineRule="auto"/>
              <w:rPr>
                <w:rFonts w:ascii="Arial" w:eastAsia="Merriweather" w:hAnsi="Arial" w:cs="Arial"/>
              </w:rPr>
            </w:pPr>
          </w:p>
        </w:tc>
        <w:tc>
          <w:tcPr>
            <w:tcW w:w="1643" w:type="dxa"/>
          </w:tcPr>
          <w:p w14:paraId="04AC69DA" w14:textId="61704989" w:rsidR="0050119C" w:rsidRPr="00582E4D" w:rsidRDefault="0050119C" w:rsidP="0050119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02206" w:rsidRPr="00BB2312" w14:paraId="25361BC5" w14:textId="77777777" w:rsidTr="00423B49">
        <w:tc>
          <w:tcPr>
            <w:tcW w:w="3258" w:type="dxa"/>
          </w:tcPr>
          <w:p w14:paraId="029E8D7B" w14:textId="243D6D7B" w:rsidR="00C02206" w:rsidRPr="00BB2312" w:rsidRDefault="001A7B42" w:rsidP="004E5169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Tricia Anguiano Rubin</w:t>
            </w:r>
          </w:p>
        </w:tc>
        <w:tc>
          <w:tcPr>
            <w:tcW w:w="1417" w:type="dxa"/>
          </w:tcPr>
          <w:p w14:paraId="17A64B81" w14:textId="57A001F9" w:rsidR="00C02206" w:rsidRPr="00BB2312" w:rsidRDefault="00A42421" w:rsidP="00C02206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Excused</w:t>
            </w:r>
          </w:p>
        </w:tc>
        <w:tc>
          <w:tcPr>
            <w:tcW w:w="2880" w:type="dxa"/>
          </w:tcPr>
          <w:p w14:paraId="61AB4099" w14:textId="55F06D2F" w:rsidR="00C02206" w:rsidRPr="00BB2312" w:rsidRDefault="00C02206" w:rsidP="00C02206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</w:p>
        </w:tc>
        <w:tc>
          <w:tcPr>
            <w:tcW w:w="1350" w:type="dxa"/>
          </w:tcPr>
          <w:p w14:paraId="01DA08EC" w14:textId="017A8FEF" w:rsidR="00C02206" w:rsidRPr="00BB2312" w:rsidRDefault="00C02206" w:rsidP="00C02206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</w:p>
        </w:tc>
        <w:tc>
          <w:tcPr>
            <w:tcW w:w="2610" w:type="dxa"/>
          </w:tcPr>
          <w:p w14:paraId="24950952" w14:textId="3500D72D" w:rsidR="00C02206" w:rsidRPr="00BB2312" w:rsidRDefault="00C02206" w:rsidP="00C02206">
            <w:pPr>
              <w:pStyle w:val="Normal2"/>
              <w:rPr>
                <w:rFonts w:ascii="Arial" w:eastAsia="Merriweather" w:hAnsi="Arial" w:cs="Arial"/>
              </w:rPr>
            </w:pPr>
          </w:p>
        </w:tc>
        <w:tc>
          <w:tcPr>
            <w:tcW w:w="1643" w:type="dxa"/>
          </w:tcPr>
          <w:p w14:paraId="0493627E" w14:textId="4DE4E69F" w:rsidR="00C02206" w:rsidRPr="006A1025" w:rsidRDefault="00C02206" w:rsidP="00C0220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35282E" w14:textId="77777777" w:rsidR="00BE6F6B" w:rsidRPr="00BB2312" w:rsidRDefault="00BE6F6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7105"/>
      </w:tblGrid>
      <w:tr w:rsidR="00A4182C" w:rsidRPr="00BB2312" w14:paraId="14AF1FE1" w14:textId="77777777" w:rsidTr="0049163B">
        <w:tc>
          <w:tcPr>
            <w:tcW w:w="5845" w:type="dxa"/>
            <w:shd w:val="clear" w:color="auto" w:fill="C6D9F1" w:themeFill="text2" w:themeFillTint="33"/>
          </w:tcPr>
          <w:p w14:paraId="35536678" w14:textId="77777777" w:rsidR="00A4182C" w:rsidRPr="00BB2312" w:rsidRDefault="00A4182C" w:rsidP="00A4182C">
            <w:pPr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Call to Order &amp; Quorum / Agenda / Minutes Approval</w:t>
            </w:r>
          </w:p>
        </w:tc>
        <w:tc>
          <w:tcPr>
            <w:tcW w:w="7105" w:type="dxa"/>
            <w:shd w:val="clear" w:color="auto" w:fill="C6D9F1" w:themeFill="text2" w:themeFillTint="33"/>
          </w:tcPr>
          <w:p w14:paraId="5B8EE9E0" w14:textId="77777777" w:rsidR="00A4182C" w:rsidRPr="00BB2312" w:rsidRDefault="00A4182C">
            <w:pPr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Action</w:t>
            </w:r>
          </w:p>
        </w:tc>
      </w:tr>
      <w:tr w:rsidR="004C1377" w:rsidRPr="00BB2312" w14:paraId="2A9C2DE6" w14:textId="77777777" w:rsidTr="0049163B">
        <w:tc>
          <w:tcPr>
            <w:tcW w:w="5845" w:type="dxa"/>
          </w:tcPr>
          <w:p w14:paraId="2BDA5DF1" w14:textId="77777777" w:rsidR="008C3549" w:rsidRDefault="004C1377" w:rsidP="00D226BC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 xml:space="preserve">The chairperson called the </w:t>
            </w:r>
            <w:r w:rsidR="00EB7113" w:rsidRPr="00BB2312">
              <w:rPr>
                <w:rFonts w:ascii="Arial" w:eastAsia="Merriweather" w:hAnsi="Arial" w:cs="Arial"/>
              </w:rPr>
              <w:t xml:space="preserve">meeting to order </w:t>
            </w:r>
            <w:r w:rsidR="008C3549">
              <w:rPr>
                <w:rFonts w:ascii="Arial" w:eastAsia="Merriweather" w:hAnsi="Arial" w:cs="Arial"/>
              </w:rPr>
              <w:t>at</w:t>
            </w:r>
          </w:p>
          <w:p w14:paraId="05C65636" w14:textId="1E00AA50" w:rsidR="00F47D50" w:rsidRPr="00BB2312" w:rsidRDefault="007954E6" w:rsidP="00D226BC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 xml:space="preserve"> 5:08</w:t>
            </w:r>
            <w:r w:rsidR="008C3549">
              <w:rPr>
                <w:rFonts w:ascii="Arial" w:eastAsia="Merriweather" w:hAnsi="Arial" w:cs="Arial"/>
              </w:rPr>
              <w:t xml:space="preserve"> </w:t>
            </w:r>
            <w:r w:rsidR="005B5BA5">
              <w:rPr>
                <w:rFonts w:ascii="Arial" w:eastAsia="Merriweather" w:hAnsi="Arial" w:cs="Arial"/>
              </w:rPr>
              <w:t>pm</w:t>
            </w:r>
            <w:r w:rsidR="00EB7113" w:rsidRPr="00BB2312">
              <w:rPr>
                <w:rFonts w:ascii="Arial" w:eastAsia="Merriweather" w:hAnsi="Arial" w:cs="Arial"/>
              </w:rPr>
              <w:t>.</w:t>
            </w:r>
            <w:r w:rsidR="00D440AC">
              <w:rPr>
                <w:rFonts w:ascii="Arial" w:eastAsia="Merriweather" w:hAnsi="Arial" w:cs="Arial"/>
              </w:rPr>
              <w:t xml:space="preserve">    </w:t>
            </w:r>
            <w:r w:rsidR="00D74D30">
              <w:rPr>
                <w:rFonts w:ascii="Arial" w:eastAsia="Merriweather" w:hAnsi="Arial" w:cs="Arial"/>
              </w:rPr>
              <w:t>Meeting was held in pe</w:t>
            </w:r>
            <w:r w:rsidR="008C3549">
              <w:rPr>
                <w:rFonts w:ascii="Arial" w:eastAsia="Merriweather" w:hAnsi="Arial" w:cs="Arial"/>
              </w:rPr>
              <w:t>rson at the clinic and via GoT</w:t>
            </w:r>
            <w:r w:rsidR="005F6B1D">
              <w:rPr>
                <w:rFonts w:ascii="Arial" w:eastAsia="Merriweather" w:hAnsi="Arial" w:cs="Arial"/>
              </w:rPr>
              <w:t>o meeting.</w:t>
            </w:r>
          </w:p>
        </w:tc>
        <w:tc>
          <w:tcPr>
            <w:tcW w:w="7105" w:type="dxa"/>
          </w:tcPr>
          <w:p w14:paraId="41666BA7" w14:textId="77777777" w:rsidR="008B6ED7" w:rsidRPr="00FB1AA3" w:rsidRDefault="008B6ED7" w:rsidP="008B6ED7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 w:rsidRPr="00FB1AA3">
              <w:rPr>
                <w:rFonts w:ascii="Arial" w:eastAsia="Merriweather" w:hAnsi="Arial" w:cs="Arial"/>
              </w:rPr>
              <w:t xml:space="preserve">Meeting called to order; </w:t>
            </w:r>
            <w:r>
              <w:rPr>
                <w:rFonts w:ascii="Arial" w:eastAsia="Merriweather" w:hAnsi="Arial" w:cs="Arial"/>
              </w:rPr>
              <w:t>quorum established.</w:t>
            </w:r>
          </w:p>
          <w:p w14:paraId="0EFF719A" w14:textId="6895D416" w:rsidR="008B6ED7" w:rsidRPr="00A50DCC" w:rsidRDefault="008B6ED7" w:rsidP="00A50DCC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 w:rsidRPr="00FB1AA3">
              <w:rPr>
                <w:rFonts w:ascii="Arial" w:eastAsia="Merriweather" w:hAnsi="Arial" w:cs="Arial"/>
              </w:rPr>
              <w:t xml:space="preserve">The draft </w:t>
            </w:r>
            <w:r w:rsidR="00F651DF">
              <w:rPr>
                <w:rFonts w:ascii="Arial" w:eastAsia="Merriweather" w:hAnsi="Arial" w:cs="Arial"/>
              </w:rPr>
              <w:t>September 7</w:t>
            </w:r>
            <w:r>
              <w:rPr>
                <w:rFonts w:ascii="Arial" w:eastAsia="Merriweather" w:hAnsi="Arial" w:cs="Arial"/>
              </w:rPr>
              <w:t>, 2023</w:t>
            </w:r>
            <w:r w:rsidRPr="00FB1AA3">
              <w:rPr>
                <w:rFonts w:ascii="Arial" w:eastAsia="Merriweather" w:hAnsi="Arial" w:cs="Arial"/>
              </w:rPr>
              <w:t xml:space="preserve"> meeting agenda</w:t>
            </w:r>
            <w:r w:rsidR="0031011F">
              <w:rPr>
                <w:rFonts w:ascii="Arial" w:eastAsia="Merriweather" w:hAnsi="Arial" w:cs="Arial"/>
              </w:rPr>
              <w:t xml:space="preserve"> was </w:t>
            </w:r>
            <w:r w:rsidR="00DF610F">
              <w:rPr>
                <w:rFonts w:ascii="Arial" w:eastAsia="Merriweather" w:hAnsi="Arial" w:cs="Arial"/>
              </w:rPr>
              <w:t>amended,</w:t>
            </w:r>
            <w:r w:rsidR="007648C4">
              <w:rPr>
                <w:rFonts w:ascii="Arial" w:eastAsia="Merriweather" w:hAnsi="Arial" w:cs="Arial"/>
              </w:rPr>
              <w:t xml:space="preserve"> </w:t>
            </w:r>
            <w:bookmarkStart w:id="0" w:name="_GoBack"/>
            <w:bookmarkEnd w:id="0"/>
            <w:r w:rsidR="007954E6">
              <w:rPr>
                <w:rFonts w:ascii="Arial" w:eastAsia="Merriweather" w:hAnsi="Arial" w:cs="Arial"/>
              </w:rPr>
              <w:t xml:space="preserve">add to </w:t>
            </w:r>
            <w:r w:rsidR="007954E6" w:rsidRPr="00DF610F">
              <w:rPr>
                <w:rFonts w:ascii="Arial" w:eastAsia="Merriweather" w:hAnsi="Arial" w:cs="Arial"/>
                <w:b/>
              </w:rPr>
              <w:t>New Business</w:t>
            </w:r>
            <w:r w:rsidR="00DF610F">
              <w:rPr>
                <w:rFonts w:ascii="Arial" w:eastAsia="Merriweather" w:hAnsi="Arial" w:cs="Arial"/>
              </w:rPr>
              <w:t>:</w:t>
            </w:r>
            <w:r w:rsidR="007954E6">
              <w:rPr>
                <w:rFonts w:ascii="Arial" w:eastAsia="Merriweather" w:hAnsi="Arial" w:cs="Arial"/>
              </w:rPr>
              <w:t xml:space="preserve"> formation of an Audit Committee, then </w:t>
            </w:r>
            <w:r w:rsidRPr="00A50DCC">
              <w:rPr>
                <w:rFonts w:ascii="Arial" w:eastAsia="Merriweather" w:hAnsi="Arial" w:cs="Arial"/>
                <w:bCs/>
              </w:rPr>
              <w:t>approved.</w:t>
            </w:r>
            <w:r w:rsidRPr="00A50DCC">
              <w:rPr>
                <w:rFonts w:ascii="Arial" w:eastAsia="Merriweather" w:hAnsi="Arial" w:cs="Arial"/>
              </w:rPr>
              <w:t xml:space="preserve"> </w:t>
            </w:r>
          </w:p>
          <w:p w14:paraId="2B34FB5F" w14:textId="6F6C02B4" w:rsidR="008B6ED7" w:rsidRPr="00FB1AA3" w:rsidRDefault="008B6ED7" w:rsidP="00116CA5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M</w:t>
            </w:r>
            <w:r w:rsidRPr="00FB1AA3">
              <w:rPr>
                <w:rFonts w:ascii="Arial" w:eastAsia="Merriweather" w:hAnsi="Arial" w:cs="Arial"/>
              </w:rPr>
              <w:t>o</w:t>
            </w:r>
            <w:r w:rsidR="00E26877">
              <w:rPr>
                <w:rFonts w:ascii="Arial" w:eastAsia="Merriweather" w:hAnsi="Arial" w:cs="Arial"/>
              </w:rPr>
              <w:t>tion:</w:t>
            </w:r>
            <w:r w:rsidR="00116CA5">
              <w:rPr>
                <w:rFonts w:ascii="Arial" w:eastAsia="Merriweather" w:hAnsi="Arial" w:cs="Arial"/>
              </w:rPr>
              <w:t xml:space="preserve"> </w:t>
            </w:r>
            <w:r w:rsidR="007954E6">
              <w:rPr>
                <w:rFonts w:ascii="Arial" w:eastAsia="Merriweather" w:hAnsi="Arial" w:cs="Arial"/>
              </w:rPr>
              <w:t>Knott</w:t>
            </w:r>
            <w:r w:rsidR="00E26877">
              <w:rPr>
                <w:rFonts w:ascii="Arial" w:eastAsia="Merriweather" w:hAnsi="Arial" w:cs="Arial"/>
              </w:rPr>
              <w:t>, Second:</w:t>
            </w:r>
            <w:r w:rsidR="007954E6">
              <w:rPr>
                <w:rFonts w:ascii="Arial" w:eastAsia="Merriweather" w:hAnsi="Arial" w:cs="Arial"/>
              </w:rPr>
              <w:t xml:space="preserve"> Labowitz,</w:t>
            </w:r>
            <w:r>
              <w:rPr>
                <w:rFonts w:ascii="Arial" w:eastAsia="Merriweather" w:hAnsi="Arial" w:cs="Arial"/>
              </w:rPr>
              <w:t xml:space="preserve"> A</w:t>
            </w:r>
            <w:r w:rsidRPr="00FB1AA3">
              <w:rPr>
                <w:rFonts w:ascii="Arial" w:eastAsia="Merriweather" w:hAnsi="Arial" w:cs="Arial"/>
              </w:rPr>
              <w:t>ll ayes</w:t>
            </w:r>
            <w:r>
              <w:rPr>
                <w:rFonts w:ascii="Arial" w:eastAsia="Merriweather" w:hAnsi="Arial" w:cs="Arial"/>
              </w:rPr>
              <w:t>.</w:t>
            </w:r>
          </w:p>
        </w:tc>
      </w:tr>
      <w:tr w:rsidR="0013462B" w:rsidRPr="00BB2312" w14:paraId="1A48D6E5" w14:textId="77777777" w:rsidTr="0049163B">
        <w:trPr>
          <w:trHeight w:val="638"/>
        </w:trPr>
        <w:tc>
          <w:tcPr>
            <w:tcW w:w="5845" w:type="dxa"/>
          </w:tcPr>
          <w:p w14:paraId="4499A7D9" w14:textId="7E1963E6" w:rsidR="0013462B" w:rsidRPr="00116CA5" w:rsidRDefault="0013462B" w:rsidP="005B363A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 w:rsidRPr="00116CA5">
              <w:rPr>
                <w:rFonts w:ascii="Arial" w:eastAsia="Merriweather" w:hAnsi="Arial" w:cs="Arial"/>
              </w:rPr>
              <w:t>Conflict of Interest</w:t>
            </w:r>
          </w:p>
        </w:tc>
        <w:tc>
          <w:tcPr>
            <w:tcW w:w="7105" w:type="dxa"/>
          </w:tcPr>
          <w:p w14:paraId="55C8FAC2" w14:textId="4B0DA55C" w:rsidR="00BE434D" w:rsidRPr="00435831" w:rsidRDefault="000504FF" w:rsidP="00830419">
            <w:pPr>
              <w:rPr>
                <w:rFonts w:ascii="Arial" w:hAnsi="Arial" w:cs="Arial"/>
                <w:color w:val="000000"/>
              </w:rPr>
            </w:pPr>
            <w:r w:rsidRPr="00FB1AA3">
              <w:rPr>
                <w:rFonts w:ascii="Arial" w:hAnsi="Arial" w:cs="Arial"/>
                <w:color w:val="000000"/>
              </w:rPr>
              <w:t>The Board and Staff were polled and were not aware of any potential or</w:t>
            </w:r>
            <w:r w:rsidR="00433F77">
              <w:rPr>
                <w:rFonts w:ascii="Arial" w:hAnsi="Arial" w:cs="Arial"/>
                <w:color w:val="000000"/>
              </w:rPr>
              <w:t xml:space="preserve"> actual</w:t>
            </w:r>
            <w:r w:rsidR="00ED3B74">
              <w:rPr>
                <w:rFonts w:ascii="Arial" w:hAnsi="Arial" w:cs="Arial"/>
                <w:color w:val="000000"/>
              </w:rPr>
              <w:t xml:space="preserve"> conflicts of interest at this time.</w:t>
            </w:r>
          </w:p>
        </w:tc>
      </w:tr>
      <w:tr w:rsidR="00617AF7" w:rsidRPr="00BB2312" w14:paraId="43B47A8A" w14:textId="77777777" w:rsidTr="0049163B">
        <w:tc>
          <w:tcPr>
            <w:tcW w:w="5845" w:type="dxa"/>
          </w:tcPr>
          <w:p w14:paraId="5F5E3A8E" w14:textId="4FAAA87C" w:rsidR="00617AF7" w:rsidRPr="00325DED" w:rsidRDefault="0054778C" w:rsidP="000D75FF">
            <w:pPr>
              <w:pStyle w:val="Normal2"/>
              <w:tabs>
                <w:tab w:val="left" w:pos="5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Merriweather" w:hAnsi="Arial" w:cs="Arial"/>
              </w:rPr>
              <w:t>The draft August 3</w:t>
            </w:r>
            <w:r w:rsidR="007E6628">
              <w:rPr>
                <w:rFonts w:ascii="Arial" w:eastAsia="Merriweather" w:hAnsi="Arial" w:cs="Arial"/>
              </w:rPr>
              <w:t>,</w:t>
            </w:r>
            <w:r w:rsidR="000D75FF">
              <w:rPr>
                <w:rFonts w:ascii="Arial" w:eastAsia="Merriweather" w:hAnsi="Arial" w:cs="Arial"/>
              </w:rPr>
              <w:t xml:space="preserve"> 2023</w:t>
            </w:r>
            <w:r w:rsidR="00617AF7">
              <w:rPr>
                <w:rFonts w:ascii="Arial" w:eastAsia="Merriweather" w:hAnsi="Arial" w:cs="Arial"/>
              </w:rPr>
              <w:t xml:space="preserve"> </w:t>
            </w:r>
            <w:r w:rsidR="00617AF7" w:rsidRPr="00BB2312">
              <w:rPr>
                <w:rFonts w:ascii="Arial" w:eastAsia="Merriweather" w:hAnsi="Arial" w:cs="Arial"/>
              </w:rPr>
              <w:t>Board minutes were reviewed and approved</w:t>
            </w:r>
            <w:r w:rsidR="00617AF7">
              <w:rPr>
                <w:rFonts w:ascii="Arial" w:eastAsia="Merriweather" w:hAnsi="Arial" w:cs="Arial"/>
              </w:rPr>
              <w:t xml:space="preserve"> as presented.</w:t>
            </w:r>
          </w:p>
        </w:tc>
        <w:tc>
          <w:tcPr>
            <w:tcW w:w="7105" w:type="dxa"/>
          </w:tcPr>
          <w:p w14:paraId="3CF95166" w14:textId="6DC57FF1" w:rsidR="008A3215" w:rsidRPr="00B11FDF" w:rsidRDefault="00A25724" w:rsidP="005379FF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 w:rsidRPr="00FB1AA3">
              <w:rPr>
                <w:rFonts w:ascii="Arial" w:eastAsia="Merriweather" w:hAnsi="Arial" w:cs="Arial"/>
              </w:rPr>
              <w:t xml:space="preserve">The </w:t>
            </w:r>
            <w:r w:rsidR="00B46F77">
              <w:rPr>
                <w:rFonts w:ascii="Arial" w:eastAsia="Merriweather" w:hAnsi="Arial" w:cs="Arial"/>
              </w:rPr>
              <w:t xml:space="preserve">draft </w:t>
            </w:r>
            <w:r w:rsidR="00F651DF">
              <w:rPr>
                <w:rFonts w:ascii="Arial" w:eastAsia="Merriweather" w:hAnsi="Arial" w:cs="Arial"/>
              </w:rPr>
              <w:t>August 3</w:t>
            </w:r>
            <w:r w:rsidR="009F4771">
              <w:rPr>
                <w:rFonts w:ascii="Arial" w:eastAsia="Merriweather" w:hAnsi="Arial" w:cs="Arial"/>
              </w:rPr>
              <w:t>,</w:t>
            </w:r>
            <w:r w:rsidR="000D75FF">
              <w:rPr>
                <w:rFonts w:ascii="Arial" w:eastAsia="Merriweather" w:hAnsi="Arial" w:cs="Arial"/>
              </w:rPr>
              <w:t xml:space="preserve"> 2023</w:t>
            </w:r>
            <w:r w:rsidR="00B11FDF">
              <w:rPr>
                <w:rFonts w:ascii="Arial" w:eastAsia="Merriweather" w:hAnsi="Arial" w:cs="Arial"/>
              </w:rPr>
              <w:t xml:space="preserve"> minutes were </w:t>
            </w:r>
            <w:r w:rsidR="00564227" w:rsidRPr="00FB1AA3">
              <w:rPr>
                <w:rFonts w:ascii="Arial" w:eastAsia="Merriweather" w:hAnsi="Arial" w:cs="Arial"/>
              </w:rPr>
              <w:t>approved</w:t>
            </w:r>
            <w:r w:rsidR="00564227">
              <w:rPr>
                <w:rFonts w:ascii="Arial" w:eastAsia="Merriweather" w:hAnsi="Arial" w:cs="Arial"/>
              </w:rPr>
              <w:t xml:space="preserve">. </w:t>
            </w:r>
            <w:r w:rsidR="00153186">
              <w:rPr>
                <w:rFonts w:ascii="Arial" w:eastAsia="Merriweather" w:hAnsi="Arial" w:cs="Arial"/>
              </w:rPr>
              <w:t>Motion</w:t>
            </w:r>
            <w:r w:rsidR="00800B1E">
              <w:rPr>
                <w:rFonts w:ascii="Arial" w:eastAsia="Merriweather" w:hAnsi="Arial" w:cs="Arial"/>
              </w:rPr>
              <w:t>:</w:t>
            </w:r>
            <w:r w:rsidR="00F83491">
              <w:rPr>
                <w:rFonts w:ascii="Arial" w:eastAsia="Merriweather" w:hAnsi="Arial" w:cs="Arial"/>
              </w:rPr>
              <w:t xml:space="preserve"> </w:t>
            </w:r>
            <w:r w:rsidR="00E12DD1">
              <w:rPr>
                <w:rFonts w:ascii="Arial" w:eastAsia="Merriweather" w:hAnsi="Arial" w:cs="Arial"/>
              </w:rPr>
              <w:t>Knott</w:t>
            </w:r>
            <w:r w:rsidR="00717E49">
              <w:rPr>
                <w:rFonts w:ascii="Arial" w:eastAsia="Merriweather" w:hAnsi="Arial" w:cs="Arial"/>
              </w:rPr>
              <w:t xml:space="preserve">, </w:t>
            </w:r>
            <w:r w:rsidR="00617AF7" w:rsidRPr="00FB1AA3">
              <w:rPr>
                <w:rFonts w:ascii="Arial" w:eastAsia="Merriweather" w:hAnsi="Arial" w:cs="Arial"/>
              </w:rPr>
              <w:t>Second:</w:t>
            </w:r>
            <w:r w:rsidR="005379FF">
              <w:rPr>
                <w:rFonts w:ascii="Arial" w:eastAsia="Merriweather" w:hAnsi="Arial" w:cs="Arial"/>
              </w:rPr>
              <w:t xml:space="preserve"> </w:t>
            </w:r>
            <w:r w:rsidR="00E12DD1">
              <w:rPr>
                <w:rFonts w:ascii="Arial" w:eastAsia="Merriweather" w:hAnsi="Arial" w:cs="Arial"/>
              </w:rPr>
              <w:t>Cox</w:t>
            </w:r>
            <w:r w:rsidR="00A31375">
              <w:rPr>
                <w:rFonts w:ascii="Arial" w:eastAsia="Merriweather" w:hAnsi="Arial" w:cs="Arial"/>
              </w:rPr>
              <w:t xml:space="preserve">. </w:t>
            </w:r>
            <w:r w:rsidR="00210C7C">
              <w:rPr>
                <w:rFonts w:ascii="Arial" w:eastAsia="Merriweather" w:hAnsi="Arial" w:cs="Arial"/>
              </w:rPr>
              <w:t>All others ayes.</w:t>
            </w:r>
          </w:p>
        </w:tc>
      </w:tr>
      <w:tr w:rsidR="00D11D61" w:rsidRPr="00BB2312" w14:paraId="73638308" w14:textId="77777777" w:rsidTr="0049163B">
        <w:tc>
          <w:tcPr>
            <w:tcW w:w="5845" w:type="dxa"/>
          </w:tcPr>
          <w:p w14:paraId="357F463F" w14:textId="234C8428" w:rsidR="00D11D61" w:rsidRPr="00EC4972" w:rsidRDefault="00D11D61" w:rsidP="00B4736A">
            <w:pPr>
              <w:pStyle w:val="Normal2"/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</w:rPr>
            </w:pPr>
            <w:r w:rsidRPr="007A31EA">
              <w:rPr>
                <w:rFonts w:ascii="Arial" w:eastAsia="Arial" w:hAnsi="Arial" w:cs="Arial"/>
                <w:b/>
              </w:rPr>
              <w:t>Board Compliance Training</w:t>
            </w:r>
          </w:p>
        </w:tc>
        <w:tc>
          <w:tcPr>
            <w:tcW w:w="7105" w:type="dxa"/>
          </w:tcPr>
          <w:p w14:paraId="40EC07E7" w14:textId="73B6A13E" w:rsidR="00D11D61" w:rsidRDefault="00F651DF" w:rsidP="00D11D61">
            <w:pPr>
              <w:pStyle w:val="Normal2"/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Fourth </w:t>
            </w:r>
            <w:r w:rsidR="00D11D61">
              <w:rPr>
                <w:rFonts w:ascii="Arial" w:hAnsi="Arial" w:cs="Arial"/>
              </w:rPr>
              <w:t xml:space="preserve">quarterly </w:t>
            </w:r>
            <w:r>
              <w:rPr>
                <w:rFonts w:ascii="Arial" w:hAnsi="Arial" w:cs="Arial"/>
              </w:rPr>
              <w:t xml:space="preserve">training </w:t>
            </w:r>
            <w:r w:rsidR="00D11D61">
              <w:rPr>
                <w:rFonts w:ascii="Arial" w:hAnsi="Arial" w:cs="Arial"/>
              </w:rPr>
              <w:t>meet</w:t>
            </w:r>
            <w:r>
              <w:rPr>
                <w:rFonts w:ascii="Arial" w:hAnsi="Arial" w:cs="Arial"/>
              </w:rPr>
              <w:t>ing will be November 2023</w:t>
            </w:r>
          </w:p>
          <w:p w14:paraId="01569A01" w14:textId="77777777" w:rsidR="00D11D61" w:rsidRPr="00FB28F6" w:rsidRDefault="002F78F3" w:rsidP="00F651DF">
            <w:pPr>
              <w:pStyle w:val="Normal2"/>
              <w:tabs>
                <w:tab w:val="left" w:pos="540"/>
              </w:tabs>
              <w:rPr>
                <w:rFonts w:ascii="Arial" w:hAnsi="Arial" w:cs="Arial"/>
                <w:color w:val="auto"/>
              </w:rPr>
            </w:pPr>
            <w:r w:rsidRPr="00FB28F6">
              <w:rPr>
                <w:rFonts w:ascii="Segoe UI" w:hAnsi="Segoe UI" w:cs="Segoe UI"/>
                <w:bCs/>
                <w:color w:val="auto"/>
                <w:sz w:val="23"/>
                <w:szCs w:val="23"/>
                <w:shd w:val="clear" w:color="auto" w:fill="FFFFFF"/>
              </w:rPr>
              <w:t>Form 5A, 5B, &amp; 5C Scope of Service and Comparison Map</w:t>
            </w:r>
            <w:r w:rsidRPr="00FB28F6">
              <w:rPr>
                <w:rFonts w:ascii="Segoe UI" w:hAnsi="Segoe UI" w:cs="Segoe UI"/>
                <w:color w:val="auto"/>
                <w:sz w:val="23"/>
                <w:szCs w:val="23"/>
                <w:shd w:val="clear" w:color="auto" w:fill="FFFFFF"/>
              </w:rPr>
              <w:t>.  </w:t>
            </w:r>
          </w:p>
          <w:p w14:paraId="6EB6BC52" w14:textId="065EE3D2" w:rsidR="0075418A" w:rsidRPr="0075418A" w:rsidRDefault="0075418A" w:rsidP="00F651DF">
            <w:pPr>
              <w:pStyle w:val="Normal2"/>
              <w:tabs>
                <w:tab w:val="left" w:pos="540"/>
              </w:tabs>
              <w:rPr>
                <w:rFonts w:ascii="Arial" w:hAnsi="Arial" w:cs="Arial"/>
                <w:color w:val="auto"/>
              </w:rPr>
            </w:pPr>
          </w:p>
        </w:tc>
      </w:tr>
      <w:tr w:rsidR="00B4736A" w:rsidRPr="00BB2312" w14:paraId="4C086ED5" w14:textId="77777777" w:rsidTr="0049163B">
        <w:tc>
          <w:tcPr>
            <w:tcW w:w="5845" w:type="dxa"/>
          </w:tcPr>
          <w:p w14:paraId="5A87059A" w14:textId="32879BC2" w:rsidR="00B4736A" w:rsidRPr="007A31EA" w:rsidRDefault="00B4736A" w:rsidP="00B4736A">
            <w:pPr>
              <w:pStyle w:val="Normal2"/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</w:rPr>
            </w:pPr>
            <w:r w:rsidRPr="00EC4972">
              <w:rPr>
                <w:rFonts w:ascii="Arial" w:eastAsia="Arial" w:hAnsi="Arial" w:cs="Arial"/>
                <w:b/>
              </w:rPr>
              <w:t>Strategic Plan Preparation</w:t>
            </w:r>
          </w:p>
        </w:tc>
        <w:tc>
          <w:tcPr>
            <w:tcW w:w="7105" w:type="dxa"/>
          </w:tcPr>
          <w:p w14:paraId="681941AB" w14:textId="77777777" w:rsidR="001C5665" w:rsidRDefault="00BB4D28" w:rsidP="00BB4D28">
            <w:pPr>
              <w:rPr>
                <w:rFonts w:ascii="Arial" w:eastAsia="Arial" w:hAnsi="Arial" w:cs="Arial"/>
              </w:rPr>
            </w:pPr>
            <w:r w:rsidRPr="00BB4D28">
              <w:rPr>
                <w:rFonts w:ascii="Arial" w:eastAsia="Arial" w:hAnsi="Arial" w:cs="Arial"/>
              </w:rPr>
              <w:t>Chloe Guazzone</w:t>
            </w:r>
            <w:r>
              <w:rPr>
                <w:rFonts w:ascii="Arial" w:eastAsia="Arial" w:hAnsi="Arial" w:cs="Arial"/>
              </w:rPr>
              <w:t>-</w:t>
            </w:r>
            <w:r w:rsidRPr="00BB4D28">
              <w:rPr>
                <w:rFonts w:ascii="Arial" w:eastAsia="Arial" w:hAnsi="Arial" w:cs="Arial"/>
              </w:rPr>
              <w:t xml:space="preserve"> UDS Summary</w:t>
            </w:r>
            <w:r>
              <w:rPr>
                <w:rFonts w:ascii="Arial" w:eastAsia="Arial" w:hAnsi="Arial" w:cs="Arial"/>
              </w:rPr>
              <w:t xml:space="preserve"> Report</w:t>
            </w:r>
            <w:r w:rsidRPr="00BB4D28">
              <w:rPr>
                <w:rFonts w:ascii="Arial" w:eastAsia="Arial" w:hAnsi="Arial" w:cs="Arial"/>
              </w:rPr>
              <w:t xml:space="preserve"> Discussion</w:t>
            </w:r>
          </w:p>
          <w:p w14:paraId="2A4F8550" w14:textId="6C63C339" w:rsidR="003E1A89" w:rsidRDefault="00977FE7" w:rsidP="003E1A89">
            <w:pPr>
              <w:pStyle w:val="ListParagraph"/>
              <w:numPr>
                <w:ilvl w:val="0"/>
                <w:numId w:val="31"/>
              </w:numPr>
              <w:tabs>
                <w:tab w:val="left" w:pos="69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Discuss and review Quality Improvements and Quality Assessment (QI/QA) Jan through June 2023 UDS and clinical dashboards Jan through June 2023</w:t>
            </w:r>
          </w:p>
          <w:p w14:paraId="4A456056" w14:textId="1B20F5F6" w:rsidR="003E1A89" w:rsidRPr="003E1A89" w:rsidRDefault="003E1A89" w:rsidP="003E1A89">
            <w:pPr>
              <w:tabs>
                <w:tab w:val="left" w:pos="69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Chloe presented and discussed</w:t>
            </w:r>
            <w:r w:rsidR="006B7D22">
              <w:rPr>
                <w:rFonts w:ascii="Arial" w:eastAsia="Arial" w:hAnsi="Arial" w:cs="Arial"/>
              </w:rPr>
              <w:t xml:space="preserve"> using charts; </w:t>
            </w:r>
            <w:r>
              <w:rPr>
                <w:rFonts w:ascii="Arial" w:eastAsia="Arial" w:hAnsi="Arial" w:cs="Arial"/>
              </w:rPr>
              <w:t>c</w:t>
            </w:r>
            <w:r w:rsidR="006B7D22">
              <w:rPr>
                <w:rFonts w:ascii="Arial" w:eastAsia="Arial" w:hAnsi="Arial" w:cs="Arial"/>
              </w:rPr>
              <w:t>omparison with other clinics with the</w:t>
            </w:r>
            <w:r>
              <w:rPr>
                <w:rFonts w:ascii="Arial" w:eastAsia="Arial" w:hAnsi="Arial" w:cs="Arial"/>
              </w:rPr>
              <w:t xml:space="preserve"> percentages such as age, payor groups, poverty levels, minorities, virtual visits, just to name a few. AVHC is one of the smallest clinics and the only clinic in Mendocino County with migrant funding. </w:t>
            </w:r>
            <w:r w:rsidR="00C61611">
              <w:rPr>
                <w:rFonts w:ascii="Arial" w:eastAsia="Arial" w:hAnsi="Arial" w:cs="Arial"/>
              </w:rPr>
              <w:t xml:space="preserve">15 of the </w:t>
            </w:r>
            <w:r>
              <w:rPr>
                <w:rFonts w:ascii="Arial" w:eastAsia="Arial" w:hAnsi="Arial" w:cs="Arial"/>
              </w:rPr>
              <w:t xml:space="preserve">QI and UDS clinical measures were reviewed and discussed. AVHC continues to work with the electronic health </w:t>
            </w:r>
            <w:r w:rsidR="00C61611">
              <w:rPr>
                <w:rFonts w:ascii="Arial" w:eastAsia="Arial" w:hAnsi="Arial" w:cs="Arial"/>
              </w:rPr>
              <w:t>system</w:t>
            </w:r>
            <w:r w:rsidR="00F82BE5">
              <w:rPr>
                <w:rFonts w:ascii="Arial" w:eastAsia="Arial" w:hAnsi="Arial" w:cs="Arial"/>
              </w:rPr>
              <w:t xml:space="preserve">s to extract needed data </w:t>
            </w:r>
            <w:r w:rsidR="00C61611">
              <w:rPr>
                <w:rFonts w:ascii="Arial" w:eastAsia="Arial" w:hAnsi="Arial" w:cs="Arial"/>
              </w:rPr>
              <w:t>from the patient electronic charts</w:t>
            </w:r>
            <w:r w:rsidR="006B7D22">
              <w:rPr>
                <w:rFonts w:ascii="Arial" w:eastAsia="Arial" w:hAnsi="Arial" w:cs="Arial"/>
              </w:rPr>
              <w:t>. Please review the handouts</w:t>
            </w:r>
            <w:r w:rsidR="00C61611">
              <w:rPr>
                <w:rFonts w:ascii="Arial" w:eastAsia="Arial" w:hAnsi="Arial" w:cs="Arial"/>
              </w:rPr>
              <w:t xml:space="preserve"> given for this board meeting.</w:t>
            </w:r>
          </w:p>
          <w:p w14:paraId="4DC2E68D" w14:textId="77777777" w:rsidR="00977FE7" w:rsidRPr="003F5569" w:rsidRDefault="00977FE7" w:rsidP="00977FE7">
            <w:pPr>
              <w:tabs>
                <w:tab w:val="left" w:pos="697"/>
              </w:tabs>
              <w:rPr>
                <w:rFonts w:ascii="Arial" w:eastAsia="Arial" w:hAnsi="Arial" w:cs="Arial"/>
              </w:rPr>
            </w:pPr>
          </w:p>
          <w:p w14:paraId="08EECBAD" w14:textId="2257552F" w:rsidR="00977FE7" w:rsidRPr="00BB4D28" w:rsidRDefault="00977FE7" w:rsidP="00BB4D28">
            <w:pPr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tblpY="405"/>
        <w:tblW w:w="0" w:type="auto"/>
        <w:tblLook w:val="04A0" w:firstRow="1" w:lastRow="0" w:firstColumn="1" w:lastColumn="0" w:noHBand="0" w:noVBand="1"/>
      </w:tblPr>
      <w:tblGrid>
        <w:gridCol w:w="2395"/>
        <w:gridCol w:w="7823"/>
        <w:gridCol w:w="2732"/>
      </w:tblGrid>
      <w:tr w:rsidR="009B5FCF" w:rsidRPr="00BB2312" w14:paraId="418C4497" w14:textId="77777777" w:rsidTr="00922E79">
        <w:tc>
          <w:tcPr>
            <w:tcW w:w="2395" w:type="dxa"/>
            <w:shd w:val="clear" w:color="auto" w:fill="C6D9F1" w:themeFill="text2" w:themeFillTint="33"/>
          </w:tcPr>
          <w:p w14:paraId="640FD5F4" w14:textId="3503E901" w:rsidR="009B5FCF" w:rsidRPr="00BB2312" w:rsidRDefault="009B5FCF" w:rsidP="009B5FCF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lastRenderedPageBreak/>
              <w:t>Staff and Committee Reports</w:t>
            </w:r>
          </w:p>
        </w:tc>
        <w:tc>
          <w:tcPr>
            <w:tcW w:w="7823" w:type="dxa"/>
            <w:shd w:val="clear" w:color="auto" w:fill="C6D9F1" w:themeFill="text2" w:themeFillTint="33"/>
          </w:tcPr>
          <w:p w14:paraId="4E8FE8DA" w14:textId="77777777" w:rsidR="009B5FCF" w:rsidRPr="00BB2312" w:rsidRDefault="009B5FCF" w:rsidP="009B5FCF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Reports/Discussion</w:t>
            </w:r>
          </w:p>
        </w:tc>
        <w:tc>
          <w:tcPr>
            <w:tcW w:w="2732" w:type="dxa"/>
            <w:shd w:val="clear" w:color="auto" w:fill="C6D9F1" w:themeFill="text2" w:themeFillTint="33"/>
          </w:tcPr>
          <w:p w14:paraId="01E4CCAA" w14:textId="77777777" w:rsidR="009B5FCF" w:rsidRPr="00BB2312" w:rsidRDefault="009B5FCF" w:rsidP="009B5FCF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Action</w:t>
            </w:r>
          </w:p>
        </w:tc>
      </w:tr>
      <w:tr w:rsidR="009B5FCF" w:rsidRPr="00BB2312" w14:paraId="19AFBE46" w14:textId="77777777" w:rsidTr="00265DF0">
        <w:trPr>
          <w:trHeight w:val="2330"/>
        </w:trPr>
        <w:tc>
          <w:tcPr>
            <w:tcW w:w="2395" w:type="dxa"/>
          </w:tcPr>
          <w:p w14:paraId="3D301C7D" w14:textId="77777777" w:rsidR="009B5FCF" w:rsidRPr="00BB2312" w:rsidRDefault="009B5FCF" w:rsidP="009B5FCF">
            <w:pPr>
              <w:pStyle w:val="Normal2"/>
              <w:rPr>
                <w:rFonts w:ascii="Arial" w:eastAsia="Merriweather" w:hAnsi="Arial" w:cs="Arial"/>
                <w:b/>
              </w:rPr>
            </w:pPr>
            <w:r w:rsidRPr="00BB2312">
              <w:rPr>
                <w:rFonts w:ascii="Arial" w:eastAsia="Merriweather" w:hAnsi="Arial" w:cs="Arial"/>
                <w:b/>
              </w:rPr>
              <w:t>Executive Team / Staff Report Summary</w:t>
            </w:r>
          </w:p>
        </w:tc>
        <w:tc>
          <w:tcPr>
            <w:tcW w:w="7823" w:type="dxa"/>
          </w:tcPr>
          <w:p w14:paraId="0B540B1D" w14:textId="222B573D" w:rsidR="00CF5E84" w:rsidRDefault="00942A93" w:rsidP="00CF5E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616918">
              <w:rPr>
                <w:rFonts w:ascii="Arial" w:hAnsi="Arial" w:cs="Arial"/>
                <w:b/>
              </w:rPr>
              <w:t>edical Director-Cindy N</w:t>
            </w:r>
            <w:r w:rsidR="00AF3282" w:rsidRPr="007E1983">
              <w:rPr>
                <w:rFonts w:ascii="Arial" w:hAnsi="Arial" w:cs="Arial"/>
                <w:b/>
              </w:rPr>
              <w:t>ovella</w:t>
            </w:r>
          </w:p>
          <w:p w14:paraId="1EA03376" w14:textId="77777777" w:rsidR="004B7C50" w:rsidRDefault="004B7C50" w:rsidP="00CF5E84">
            <w:pPr>
              <w:rPr>
                <w:rFonts w:ascii="Arial" w:hAnsi="Arial" w:cs="Arial"/>
                <w:b/>
              </w:rPr>
            </w:pPr>
          </w:p>
          <w:p w14:paraId="2CCCAD93" w14:textId="43CE82F6" w:rsidR="0099119B" w:rsidRPr="0099119B" w:rsidRDefault="0099119B" w:rsidP="00CF5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Cary Smeltzer, DO presently has a six month contract with AVHC; is also working on Masters program in Palliative care. Dr. Smeltzer works Mon, </w:t>
            </w:r>
            <w:r w:rsidR="00F82BE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ues 9-5 and Wed 9-2.</w:t>
            </w:r>
          </w:p>
          <w:p w14:paraId="17D52631" w14:textId="36E76D39" w:rsidR="007909B1" w:rsidRPr="00FF6901" w:rsidRDefault="007909B1" w:rsidP="00FF6901">
            <w:pPr>
              <w:rPr>
                <w:rFonts w:ascii="Arial" w:hAnsi="Arial" w:cs="Arial"/>
                <w:b/>
              </w:rPr>
            </w:pPr>
          </w:p>
          <w:p w14:paraId="4C421804" w14:textId="77777777" w:rsidR="004B7C50" w:rsidRPr="009C20F3" w:rsidRDefault="004B7C50" w:rsidP="004B7C50">
            <w:pPr>
              <w:rPr>
                <w:rFonts w:ascii="Arial" w:hAnsi="Arial" w:cs="Arial"/>
              </w:rPr>
            </w:pPr>
            <w:r>
              <w:rPr>
                <w:rFonts w:ascii="Arial" w:eastAsia="Garamond" w:hAnsi="Arial" w:cs="Arial"/>
                <w:lang w:bidi="en-US"/>
              </w:rPr>
              <w:t>F</w:t>
            </w:r>
            <w:r w:rsidRPr="009C20F3">
              <w:rPr>
                <w:rFonts w:ascii="Arial" w:eastAsia="Garamond" w:hAnsi="Arial" w:cs="Arial"/>
                <w:lang w:bidi="en-US"/>
              </w:rPr>
              <w:t>or complete detail, p</w:t>
            </w:r>
            <w:r w:rsidRPr="009C20F3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lease refer to the Staff report.</w:t>
            </w:r>
          </w:p>
          <w:p w14:paraId="1F21BF0A" w14:textId="77777777" w:rsidR="00AF3282" w:rsidRPr="006237DF" w:rsidRDefault="00AF3282" w:rsidP="00AF3282">
            <w:pPr>
              <w:ind w:left="360"/>
              <w:rPr>
                <w:b/>
              </w:rPr>
            </w:pPr>
          </w:p>
          <w:p w14:paraId="3F64F6BD" w14:textId="371DCB2C" w:rsidR="00A92081" w:rsidRDefault="00AF3282" w:rsidP="00AF3282">
            <w:pPr>
              <w:rPr>
                <w:rFonts w:ascii="Arial" w:hAnsi="Arial" w:cs="Arial"/>
                <w:b/>
              </w:rPr>
            </w:pPr>
            <w:r w:rsidRPr="001B0523">
              <w:rPr>
                <w:rFonts w:ascii="Arial" w:hAnsi="Arial" w:cs="Arial"/>
                <w:b/>
              </w:rPr>
              <w:t>Operations Director- Fabiola Cornejo</w:t>
            </w:r>
          </w:p>
          <w:p w14:paraId="5D31C059" w14:textId="77777777" w:rsidR="0099119B" w:rsidRDefault="0099119B" w:rsidP="00AF3282">
            <w:pPr>
              <w:rPr>
                <w:rFonts w:ascii="Arial" w:hAnsi="Arial" w:cs="Arial"/>
                <w:b/>
              </w:rPr>
            </w:pPr>
          </w:p>
          <w:p w14:paraId="172016FB" w14:textId="76C4D1CD" w:rsidR="0099119B" w:rsidRDefault="0099119B" w:rsidP="00AF3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Colby informed AVHC today that she could not start until June 2024 rather than Jan 2024.</w:t>
            </w:r>
          </w:p>
          <w:p w14:paraId="77B1A2D3" w14:textId="10A1021D" w:rsidR="0099119B" w:rsidRDefault="0099119B" w:rsidP="00AF3282">
            <w:pPr>
              <w:rPr>
                <w:rFonts w:ascii="Arial" w:hAnsi="Arial" w:cs="Arial"/>
              </w:rPr>
            </w:pPr>
          </w:p>
          <w:p w14:paraId="0BDACDE2" w14:textId="0BBC1834" w:rsidR="0099119B" w:rsidRPr="0099119B" w:rsidRDefault="0099119B" w:rsidP="00AF3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Harvest Fest is a Tuesday, October 17, 2023</w:t>
            </w:r>
          </w:p>
          <w:p w14:paraId="4FA1AB31" w14:textId="60A25088" w:rsidR="00C1563E" w:rsidRPr="00A1296C" w:rsidRDefault="00C1563E" w:rsidP="00A1296C">
            <w:pPr>
              <w:rPr>
                <w:rFonts w:ascii="Arial" w:hAnsi="Arial" w:cs="Arial"/>
                <w:b/>
              </w:rPr>
            </w:pPr>
          </w:p>
          <w:p w14:paraId="4E7EBFCE" w14:textId="56704B47" w:rsidR="00BA03E3" w:rsidRPr="00FF6901" w:rsidRDefault="00BA03E3" w:rsidP="00FF6901">
            <w:pPr>
              <w:rPr>
                <w:rFonts w:ascii="Arial" w:hAnsi="Arial" w:cs="Arial"/>
                <w:b/>
              </w:rPr>
            </w:pPr>
          </w:p>
          <w:p w14:paraId="7D6EDD07" w14:textId="77777777" w:rsidR="00AB7883" w:rsidRDefault="00AB7883" w:rsidP="00AF3282">
            <w:pPr>
              <w:rPr>
                <w:rFonts w:ascii="Arial" w:hAnsi="Arial" w:cs="Arial"/>
                <w:b/>
              </w:rPr>
            </w:pPr>
          </w:p>
          <w:p w14:paraId="0C4A7503" w14:textId="6558CC16" w:rsidR="00AF3282" w:rsidRPr="009C20F3" w:rsidRDefault="00B26895" w:rsidP="009C20F3">
            <w:pPr>
              <w:rPr>
                <w:rFonts w:ascii="Arial" w:hAnsi="Arial" w:cs="Arial"/>
              </w:rPr>
            </w:pPr>
            <w:r>
              <w:rPr>
                <w:rFonts w:ascii="Arial" w:eastAsia="Garamond" w:hAnsi="Arial" w:cs="Arial"/>
                <w:lang w:bidi="en-US"/>
              </w:rPr>
              <w:t>F</w:t>
            </w:r>
            <w:r w:rsidR="00AF3282" w:rsidRPr="009C20F3">
              <w:rPr>
                <w:rFonts w:ascii="Arial" w:eastAsia="Garamond" w:hAnsi="Arial" w:cs="Arial"/>
                <w:lang w:bidi="en-US"/>
              </w:rPr>
              <w:t>or complete detail, p</w:t>
            </w:r>
            <w:r w:rsidR="00AF3282" w:rsidRPr="009C20F3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lease refer to the Staff report.</w:t>
            </w:r>
          </w:p>
          <w:p w14:paraId="1F77B308" w14:textId="77777777" w:rsidR="00AF3282" w:rsidRDefault="00AF3282" w:rsidP="00AF3282">
            <w:pPr>
              <w:rPr>
                <w:rFonts w:ascii="Arial" w:hAnsi="Arial" w:cs="Arial"/>
                <w:b/>
              </w:rPr>
            </w:pPr>
          </w:p>
          <w:p w14:paraId="2BB620D6" w14:textId="77777777" w:rsidR="002F58DB" w:rsidRDefault="002F58DB" w:rsidP="00AF3282">
            <w:pPr>
              <w:rPr>
                <w:rFonts w:ascii="Arial" w:hAnsi="Arial" w:cs="Arial"/>
                <w:b/>
              </w:rPr>
            </w:pPr>
          </w:p>
          <w:p w14:paraId="499DAC18" w14:textId="3183D636" w:rsidR="00641E64" w:rsidRDefault="00AF3282" w:rsidP="00641E64">
            <w:pPr>
              <w:rPr>
                <w:rFonts w:ascii="Arial" w:hAnsi="Arial" w:cs="Arial"/>
                <w:b/>
              </w:rPr>
            </w:pPr>
            <w:r w:rsidRPr="001B0523">
              <w:rPr>
                <w:rFonts w:ascii="Arial" w:hAnsi="Arial" w:cs="Arial"/>
                <w:b/>
              </w:rPr>
              <w:t>Executive Director-Chloe Guazzone</w:t>
            </w:r>
          </w:p>
          <w:p w14:paraId="473CDC1B" w14:textId="77777777" w:rsidR="003961DE" w:rsidRDefault="003961DE" w:rsidP="00641E64">
            <w:pPr>
              <w:rPr>
                <w:rFonts w:ascii="Arial" w:hAnsi="Arial" w:cs="Arial"/>
                <w:b/>
              </w:rPr>
            </w:pPr>
          </w:p>
          <w:p w14:paraId="04D4C417" w14:textId="35B59697" w:rsidR="003961DE" w:rsidRPr="003961DE" w:rsidRDefault="003961DE" w:rsidP="00641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Kaiser PHMI grant, fourth part is empanelment, looks different fr</w:t>
            </w:r>
            <w:r w:rsidR="005E3AAB">
              <w:rPr>
                <w:rFonts w:ascii="Arial" w:hAnsi="Arial" w:cs="Arial"/>
              </w:rPr>
              <w:t>om other clinics for AVHC,</w:t>
            </w:r>
            <w:r>
              <w:rPr>
                <w:rFonts w:ascii="Arial" w:hAnsi="Arial" w:cs="Arial"/>
              </w:rPr>
              <w:t xml:space="preserve"> </w:t>
            </w:r>
            <w:r w:rsidR="005E3AAB">
              <w:rPr>
                <w:rFonts w:ascii="Arial" w:hAnsi="Arial" w:cs="Arial"/>
              </w:rPr>
              <w:t>each provider</w:t>
            </w:r>
            <w:r>
              <w:rPr>
                <w:rFonts w:ascii="Arial" w:hAnsi="Arial" w:cs="Arial"/>
              </w:rPr>
              <w:t xml:space="preserve"> d</w:t>
            </w:r>
            <w:r w:rsidR="005E3AAB">
              <w:rPr>
                <w:rFonts w:ascii="Arial" w:hAnsi="Arial" w:cs="Arial"/>
              </w:rPr>
              <w:t>oes</w:t>
            </w:r>
            <w:r>
              <w:rPr>
                <w:rFonts w:ascii="Arial" w:hAnsi="Arial" w:cs="Arial"/>
              </w:rPr>
              <w:t xml:space="preserve"> not</w:t>
            </w:r>
            <w:r w:rsidR="005E3AAB">
              <w:rPr>
                <w:rFonts w:ascii="Arial" w:hAnsi="Arial" w:cs="Arial"/>
              </w:rPr>
              <w:t xml:space="preserve"> work a five day work</w:t>
            </w:r>
            <w:r>
              <w:rPr>
                <w:rFonts w:ascii="Arial" w:hAnsi="Arial" w:cs="Arial"/>
              </w:rPr>
              <w:t xml:space="preserve"> week. Chloe and Fabi working on the financial model, very extensive spread sheet. </w:t>
            </w:r>
          </w:p>
          <w:p w14:paraId="4AB64F64" w14:textId="77777777" w:rsidR="00A9552C" w:rsidRDefault="00A9552C" w:rsidP="00641E64">
            <w:pPr>
              <w:rPr>
                <w:rFonts w:ascii="Arial" w:hAnsi="Arial" w:cs="Arial"/>
                <w:b/>
              </w:rPr>
            </w:pPr>
          </w:p>
          <w:p w14:paraId="52B9C177" w14:textId="2604573F" w:rsidR="008A388E" w:rsidRPr="0036126E" w:rsidRDefault="00827BD8" w:rsidP="0036126E">
            <w:r>
              <w:rPr>
                <w:rFonts w:ascii="Arial" w:eastAsia="Garamond" w:hAnsi="Arial" w:cs="Arial"/>
                <w:lang w:bidi="en-US"/>
              </w:rPr>
              <w:t>For complete detail, p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lease refer to the Staff report.</w:t>
            </w:r>
            <w:r w:rsidR="00C549F7">
              <w:t xml:space="preserve">       </w:t>
            </w:r>
          </w:p>
        </w:tc>
        <w:tc>
          <w:tcPr>
            <w:tcW w:w="2732" w:type="dxa"/>
          </w:tcPr>
          <w:p w14:paraId="569603F8" w14:textId="77777777" w:rsidR="009B5FCF" w:rsidRDefault="009B5FCF" w:rsidP="009B5FCF">
            <w:pPr>
              <w:pStyle w:val="Normal2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lastRenderedPageBreak/>
              <w:t>Executive Team / Staff Report Summary</w:t>
            </w:r>
          </w:p>
          <w:p w14:paraId="0079CAAB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5B60A6AF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25E779FE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C3FD23A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7770C373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C06FE73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735C5C5D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9504CC7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589E44D5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4AC397B7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2B981FE8" w14:textId="52A96378" w:rsidR="00934F92" w:rsidRPr="007909B1" w:rsidRDefault="00934F92" w:rsidP="00FF6901">
            <w:pPr>
              <w:pStyle w:val="ListParagraph"/>
              <w:rPr>
                <w:rFonts w:ascii="Arial" w:hAnsi="Arial" w:cs="Arial"/>
                <w:b/>
              </w:rPr>
            </w:pPr>
          </w:p>
          <w:p w14:paraId="4CA01661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4876B58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4A2DDC38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5C663499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57FCACC5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137CDD95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84D52B4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B3FCD32" w14:textId="38B0FA41" w:rsidR="00117983" w:rsidRPr="00BB2312" w:rsidRDefault="00117983" w:rsidP="00B26895">
            <w:pPr>
              <w:pStyle w:val="Normal2"/>
              <w:rPr>
                <w:rFonts w:ascii="Arial" w:eastAsia="Merriweather" w:hAnsi="Arial" w:cs="Arial"/>
              </w:rPr>
            </w:pPr>
          </w:p>
        </w:tc>
      </w:tr>
      <w:tr w:rsidR="001A5F20" w:rsidRPr="00BB2312" w14:paraId="0D354B51" w14:textId="77777777" w:rsidTr="00B30FBA">
        <w:trPr>
          <w:trHeight w:val="2056"/>
        </w:trPr>
        <w:tc>
          <w:tcPr>
            <w:tcW w:w="2395" w:type="dxa"/>
          </w:tcPr>
          <w:p w14:paraId="0623455F" w14:textId="74C07482" w:rsidR="001A5F20" w:rsidRPr="00BB2312" w:rsidRDefault="001A5F20" w:rsidP="009B5FCF">
            <w:pPr>
              <w:pStyle w:val="Normal2"/>
              <w:rPr>
                <w:rFonts w:ascii="Arial" w:eastAsia="Merriweather" w:hAnsi="Arial" w:cs="Arial"/>
                <w:b/>
              </w:rPr>
            </w:pPr>
            <w:r w:rsidRPr="00BB2312">
              <w:rPr>
                <w:rFonts w:ascii="Arial" w:eastAsia="Merriweather" w:hAnsi="Arial" w:cs="Arial"/>
                <w:b/>
              </w:rPr>
              <w:lastRenderedPageBreak/>
              <w:t>Finance Committee.</w:t>
            </w:r>
          </w:p>
        </w:tc>
        <w:tc>
          <w:tcPr>
            <w:tcW w:w="7823" w:type="dxa"/>
          </w:tcPr>
          <w:p w14:paraId="450C79F8" w14:textId="77777777" w:rsidR="00E85702" w:rsidRPr="00F9049C" w:rsidRDefault="00E85702" w:rsidP="00E857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24CED33" w14:textId="311AE115" w:rsidR="00C4133B" w:rsidRPr="00F9049C" w:rsidRDefault="00C4133B" w:rsidP="001C6F9E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F9049C">
              <w:rPr>
                <w:rFonts w:ascii="Arial" w:hAnsi="Arial" w:cs="Arial"/>
              </w:rPr>
              <w:t>Upon the recommendation of the Finance Committee, review and approve the financial repo</w:t>
            </w:r>
            <w:r w:rsidR="00F651DF" w:rsidRPr="00F9049C">
              <w:rPr>
                <w:rFonts w:ascii="Arial" w:hAnsi="Arial" w:cs="Arial"/>
              </w:rPr>
              <w:t>rts July</w:t>
            </w:r>
            <w:r w:rsidR="009F203E" w:rsidRPr="00F9049C">
              <w:rPr>
                <w:rFonts w:ascii="Arial" w:hAnsi="Arial" w:cs="Arial"/>
              </w:rPr>
              <w:t xml:space="preserve"> 2023</w:t>
            </w:r>
            <w:r w:rsidR="00712781" w:rsidRPr="00F9049C">
              <w:rPr>
                <w:rFonts w:ascii="Arial" w:hAnsi="Arial" w:cs="Arial"/>
              </w:rPr>
              <w:t>, please review board attachments for details.</w:t>
            </w:r>
          </w:p>
          <w:p w14:paraId="5057BC8B" w14:textId="14EBB2A9" w:rsidR="00AA151C" w:rsidRPr="00F9049C" w:rsidRDefault="00AA151C" w:rsidP="009F203E">
            <w:pPr>
              <w:pStyle w:val="ListParagraph"/>
              <w:rPr>
                <w:rFonts w:ascii="Arial" w:eastAsia="Arial" w:hAnsi="Arial" w:cs="Arial"/>
              </w:rPr>
            </w:pPr>
          </w:p>
          <w:p w14:paraId="22E367C7" w14:textId="419EF8E3" w:rsidR="00F9049C" w:rsidRPr="00F9049C" w:rsidRDefault="00F651DF" w:rsidP="00F9049C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F9049C">
              <w:rPr>
                <w:rFonts w:ascii="Arial" w:hAnsi="Arial" w:cs="Arial"/>
              </w:rPr>
              <w:t>July</w:t>
            </w:r>
            <w:r w:rsidR="009F203E" w:rsidRPr="00F9049C">
              <w:rPr>
                <w:rFonts w:ascii="Arial" w:hAnsi="Arial" w:cs="Arial"/>
              </w:rPr>
              <w:t xml:space="preserve"> 2023</w:t>
            </w:r>
            <w:r w:rsidR="00642008" w:rsidRPr="00F9049C">
              <w:rPr>
                <w:rFonts w:ascii="Arial" w:hAnsi="Arial" w:cs="Arial"/>
              </w:rPr>
              <w:t xml:space="preserve"> – profit</w:t>
            </w:r>
            <w:r w:rsidR="00381F4B" w:rsidRPr="00F9049C">
              <w:rPr>
                <w:rFonts w:ascii="Arial" w:hAnsi="Arial" w:cs="Arial"/>
              </w:rPr>
              <w:t xml:space="preserve"> from operations o</w:t>
            </w:r>
            <w:r w:rsidR="0048602F" w:rsidRPr="00F9049C">
              <w:rPr>
                <w:rFonts w:ascii="Arial" w:hAnsi="Arial" w:cs="Arial"/>
              </w:rPr>
              <w:t>f</w:t>
            </w:r>
            <w:r w:rsidR="003D40C3" w:rsidRPr="00F9049C">
              <w:rPr>
                <w:rFonts w:ascii="Arial" w:hAnsi="Arial" w:cs="Arial"/>
              </w:rPr>
              <w:t xml:space="preserve"> </w:t>
            </w:r>
            <w:r w:rsidR="00DE370C" w:rsidRPr="00F9049C">
              <w:rPr>
                <w:rFonts w:ascii="Arial" w:hAnsi="Arial" w:cs="Arial"/>
              </w:rPr>
              <w:t xml:space="preserve">$93,795 </w:t>
            </w:r>
            <w:r w:rsidR="007A193B" w:rsidRPr="00F9049C">
              <w:rPr>
                <w:rFonts w:ascii="Arial" w:hAnsi="Arial" w:cs="Arial"/>
              </w:rPr>
              <w:t>for</w:t>
            </w:r>
            <w:r w:rsidR="00B36808" w:rsidRPr="00F9049C">
              <w:rPr>
                <w:rFonts w:ascii="Arial" w:hAnsi="Arial" w:cs="Arial"/>
              </w:rPr>
              <w:t xml:space="preserve"> the month July</w:t>
            </w:r>
            <w:r w:rsidR="004D1CFA" w:rsidRPr="00F9049C">
              <w:rPr>
                <w:rFonts w:ascii="Arial" w:hAnsi="Arial" w:cs="Arial"/>
              </w:rPr>
              <w:t xml:space="preserve"> </w:t>
            </w:r>
            <w:r w:rsidR="009F203E" w:rsidRPr="00F9049C">
              <w:rPr>
                <w:rFonts w:ascii="Arial" w:hAnsi="Arial" w:cs="Arial"/>
              </w:rPr>
              <w:t>2023</w:t>
            </w:r>
            <w:r w:rsidR="00F9049C" w:rsidRPr="00F9049C">
              <w:rPr>
                <w:rFonts w:ascii="Arial" w:hAnsi="Arial" w:cs="Arial"/>
              </w:rPr>
              <w:t xml:space="preserve"> July is the first month of this fiscal year.</w:t>
            </w:r>
          </w:p>
          <w:p w14:paraId="4FF604C3" w14:textId="77777777" w:rsidR="00F9049C" w:rsidRPr="00F9049C" w:rsidRDefault="00F9049C" w:rsidP="00F9049C">
            <w:pPr>
              <w:pStyle w:val="ListParagraph"/>
              <w:rPr>
                <w:rFonts w:ascii="Arial" w:eastAsia="Arial" w:hAnsi="Arial" w:cs="Arial"/>
              </w:rPr>
            </w:pPr>
          </w:p>
          <w:p w14:paraId="2A8874CF" w14:textId="6B4BA412" w:rsidR="00F9049C" w:rsidRPr="00F9049C" w:rsidRDefault="00F9049C" w:rsidP="00F9049C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Acupuncture has been broken out and is now separate from Medical</w:t>
            </w:r>
          </w:p>
          <w:p w14:paraId="70B098CB" w14:textId="77777777" w:rsidR="00F9049C" w:rsidRPr="00F9049C" w:rsidRDefault="00F9049C" w:rsidP="00F9049C">
            <w:pPr>
              <w:pStyle w:val="ListParagraph"/>
              <w:rPr>
                <w:rFonts w:ascii="Arial" w:eastAsia="Arial" w:hAnsi="Arial" w:cs="Arial"/>
              </w:rPr>
            </w:pPr>
          </w:p>
          <w:p w14:paraId="0ABEE406" w14:textId="77777777" w:rsidR="00F9049C" w:rsidRPr="00F9049C" w:rsidRDefault="00F9049C" w:rsidP="00F9049C">
            <w:pPr>
              <w:pStyle w:val="ListParagraph"/>
              <w:rPr>
                <w:rFonts w:ascii="Arial" w:eastAsia="Arial" w:hAnsi="Arial" w:cs="Arial"/>
              </w:rPr>
            </w:pPr>
          </w:p>
          <w:p w14:paraId="7BA74344" w14:textId="77777777" w:rsidR="00864B1A" w:rsidRPr="00F9049C" w:rsidRDefault="00864B1A" w:rsidP="00864B1A">
            <w:pPr>
              <w:pStyle w:val="ListParagraph"/>
              <w:rPr>
                <w:rFonts w:ascii="Arial" w:eastAsia="Arial" w:hAnsi="Arial" w:cs="Arial"/>
              </w:rPr>
            </w:pPr>
          </w:p>
          <w:p w14:paraId="5C07655C" w14:textId="332D8C5A" w:rsidR="00864B1A" w:rsidRPr="00F651DF" w:rsidRDefault="00864B1A" w:rsidP="00F651DF">
            <w:pPr>
              <w:rPr>
                <w:rFonts w:ascii="Arial" w:eastAsia="Arial" w:hAnsi="Arial" w:cs="Arial"/>
              </w:rPr>
            </w:pPr>
          </w:p>
          <w:p w14:paraId="0B3FC5EF" w14:textId="77777777" w:rsidR="00234BBC" w:rsidRDefault="00234BBC" w:rsidP="00815FD7">
            <w:pPr>
              <w:pStyle w:val="ListParagraph"/>
              <w:rPr>
                <w:rFonts w:ascii="Arial" w:eastAsia="Arial" w:hAnsi="Arial" w:cs="Arial"/>
              </w:rPr>
            </w:pPr>
          </w:p>
          <w:p w14:paraId="135D21F3" w14:textId="77777777" w:rsidR="00234BBC" w:rsidRPr="00815FD7" w:rsidRDefault="00234BBC" w:rsidP="00815FD7">
            <w:pPr>
              <w:pStyle w:val="ListParagraph"/>
              <w:rPr>
                <w:rFonts w:ascii="Arial" w:eastAsia="Arial" w:hAnsi="Arial" w:cs="Arial"/>
              </w:rPr>
            </w:pPr>
          </w:p>
          <w:p w14:paraId="3AE78511" w14:textId="356A5920" w:rsidR="0031143C" w:rsidRPr="00A66AC4" w:rsidRDefault="004D1CFA" w:rsidP="003114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783D476F" w14:textId="26316761" w:rsidR="00C4133B" w:rsidRPr="00741249" w:rsidRDefault="00C4133B" w:rsidP="0077268E">
            <w:pPr>
              <w:pStyle w:val="ListParagraph"/>
              <w:ind w:left="1440"/>
              <w:rPr>
                <w:rFonts w:ascii="Arial" w:eastAsia="Arial" w:hAnsi="Arial" w:cs="Arial"/>
              </w:rPr>
            </w:pPr>
          </w:p>
        </w:tc>
        <w:tc>
          <w:tcPr>
            <w:tcW w:w="2732" w:type="dxa"/>
          </w:tcPr>
          <w:p w14:paraId="0A7C048D" w14:textId="77777777" w:rsidR="00FF4CEE" w:rsidRPr="002723AF" w:rsidRDefault="00FF4CEE" w:rsidP="0036126E">
            <w:pPr>
              <w:tabs>
                <w:tab w:val="left" w:pos="517"/>
                <w:tab w:val="left" w:pos="118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01BA93" w14:textId="628B03B0" w:rsidR="00712781" w:rsidRPr="00052E23" w:rsidRDefault="00F651DF" w:rsidP="0036126E">
            <w:pPr>
              <w:tabs>
                <w:tab w:val="left" w:pos="517"/>
                <w:tab w:val="left" w:pos="118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July</w:t>
            </w:r>
            <w:r w:rsidR="009F203E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</w:t>
            </w:r>
            <w:r w:rsidR="005C439B" w:rsidRPr="002723AF">
              <w:rPr>
                <w:rFonts w:ascii="Arial" w:hAnsi="Arial" w:cs="Arial"/>
                <w:color w:val="000000"/>
                <w:sz w:val="22"/>
                <w:szCs w:val="22"/>
              </w:rPr>
              <w:t xml:space="preserve"> financial report</w:t>
            </w:r>
            <w:r w:rsidR="00923210" w:rsidRPr="002723AF">
              <w:rPr>
                <w:rFonts w:ascii="Arial" w:hAnsi="Arial" w:cs="Arial"/>
                <w:color w:val="000000"/>
                <w:sz w:val="22"/>
                <w:szCs w:val="22"/>
              </w:rPr>
              <w:t xml:space="preserve">s were </w:t>
            </w:r>
            <w:r w:rsidR="005C439B" w:rsidRPr="002723AF">
              <w:rPr>
                <w:rFonts w:ascii="Arial" w:hAnsi="Arial" w:cs="Arial"/>
                <w:color w:val="000000"/>
                <w:sz w:val="22"/>
                <w:szCs w:val="22"/>
              </w:rPr>
              <w:t>approved. Motion:</w:t>
            </w:r>
            <w:r w:rsidR="00CF12C9">
              <w:rPr>
                <w:rFonts w:ascii="Arial" w:hAnsi="Arial" w:cs="Arial"/>
                <w:color w:val="000000"/>
                <w:sz w:val="22"/>
                <w:szCs w:val="22"/>
              </w:rPr>
              <w:t xml:space="preserve"> Labowitz, Second: Knott</w:t>
            </w:r>
            <w:r w:rsidR="005C439B" w:rsidRPr="002723AF">
              <w:rPr>
                <w:rFonts w:ascii="Arial" w:hAnsi="Arial" w:cs="Arial"/>
                <w:color w:val="000000"/>
                <w:sz w:val="22"/>
                <w:szCs w:val="22"/>
              </w:rPr>
              <w:t>, All ayes</w:t>
            </w:r>
          </w:p>
          <w:p w14:paraId="135F5DD1" w14:textId="77777777" w:rsidR="00712781" w:rsidRPr="002723AF" w:rsidRDefault="00712781" w:rsidP="0036126E">
            <w:pPr>
              <w:tabs>
                <w:tab w:val="left" w:pos="517"/>
                <w:tab w:val="left" w:pos="1188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C9EC82F" w14:textId="77777777" w:rsidR="00712781" w:rsidRPr="002723AF" w:rsidRDefault="00712781" w:rsidP="0036126E">
            <w:pPr>
              <w:tabs>
                <w:tab w:val="left" w:pos="517"/>
                <w:tab w:val="left" w:pos="1188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27281D4" w14:textId="77777777" w:rsidR="00712781" w:rsidRPr="002723AF" w:rsidRDefault="00712781" w:rsidP="0036126E">
            <w:pPr>
              <w:tabs>
                <w:tab w:val="left" w:pos="517"/>
                <w:tab w:val="left" w:pos="1188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B96A498" w14:textId="5BF07A72" w:rsidR="002D6DE7" w:rsidRPr="002723AF" w:rsidRDefault="002D6DE7" w:rsidP="00CC63DE">
            <w:pPr>
              <w:tabs>
                <w:tab w:val="left" w:pos="517"/>
                <w:tab w:val="left" w:pos="1188"/>
              </w:tabs>
              <w:rPr>
                <w:rFonts w:ascii="Arial" w:eastAsia="Merriweather" w:hAnsi="Arial" w:cs="Arial"/>
                <w:sz w:val="22"/>
                <w:szCs w:val="22"/>
              </w:rPr>
            </w:pPr>
          </w:p>
        </w:tc>
      </w:tr>
      <w:tr w:rsidR="001A5F20" w:rsidRPr="00BB2312" w14:paraId="5E5CC6CC" w14:textId="77777777" w:rsidTr="00922E79">
        <w:tc>
          <w:tcPr>
            <w:tcW w:w="2395" w:type="dxa"/>
          </w:tcPr>
          <w:p w14:paraId="50970BB6" w14:textId="583E7F90" w:rsidR="00E303A0" w:rsidRDefault="001A5F20" w:rsidP="009B5FCF">
            <w:pPr>
              <w:pStyle w:val="Normal2"/>
              <w:rPr>
                <w:rFonts w:ascii="Arial" w:eastAsia="Merriweather" w:hAnsi="Arial" w:cs="Arial"/>
                <w:b/>
              </w:rPr>
            </w:pPr>
            <w:r w:rsidRPr="00BB2312">
              <w:rPr>
                <w:rFonts w:ascii="Arial" w:eastAsia="Merriweather" w:hAnsi="Arial" w:cs="Arial"/>
                <w:b/>
              </w:rPr>
              <w:lastRenderedPageBreak/>
              <w:t>Performance Improvement Committee.</w:t>
            </w:r>
          </w:p>
          <w:p w14:paraId="19291DCA" w14:textId="77777777" w:rsidR="001A5F20" w:rsidRPr="00E303A0" w:rsidRDefault="001A5F20" w:rsidP="00E303A0"/>
        </w:tc>
        <w:tc>
          <w:tcPr>
            <w:tcW w:w="7823" w:type="dxa"/>
          </w:tcPr>
          <w:p w14:paraId="6E7A633E" w14:textId="6D191090" w:rsidR="00224EF7" w:rsidRPr="00224EF7" w:rsidRDefault="00224EF7" w:rsidP="00224EF7">
            <w:pPr>
              <w:rPr>
                <w:b/>
                <w:bCs/>
                <w:color w:val="000000"/>
              </w:rPr>
            </w:pPr>
          </w:p>
          <w:p w14:paraId="4A2E2A0A" w14:textId="4B0B032C" w:rsidR="00224EF7" w:rsidRPr="00224EF7" w:rsidRDefault="00224EF7" w:rsidP="00224EF7">
            <w:pPr>
              <w:tabs>
                <w:tab w:val="left" w:pos="697"/>
              </w:tabs>
              <w:rPr>
                <w:rFonts w:ascii="Arial" w:eastAsia="Arial" w:hAnsi="Arial" w:cs="Arial"/>
              </w:rPr>
            </w:pPr>
          </w:p>
          <w:p w14:paraId="2D75BD3B" w14:textId="3A0905C0" w:rsidR="00224EF7" w:rsidRDefault="000A4DBC" w:rsidP="00680B43">
            <w:pPr>
              <w:pStyle w:val="ListParagraph"/>
              <w:numPr>
                <w:ilvl w:val="0"/>
                <w:numId w:val="31"/>
              </w:numPr>
              <w:tabs>
                <w:tab w:val="left" w:pos="697"/>
              </w:tabs>
              <w:rPr>
                <w:rFonts w:ascii="Arial" w:eastAsia="Arial" w:hAnsi="Arial" w:cs="Arial"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Discuss and </w:t>
            </w:r>
            <w:r w:rsidR="00493572">
              <w:rPr>
                <w:rFonts w:ascii="Arial-BoldMT" w:hAnsi="Arial-BoldMT" w:cs="Arial-BoldMT"/>
                <w:b/>
                <w:bCs/>
              </w:rPr>
              <w:t>approve</w:t>
            </w:r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  <w:r>
              <w:rPr>
                <w:rFonts w:ascii="ArialMT" w:hAnsi="ArialMT" w:cs="ArialMT"/>
              </w:rPr>
              <w:t>the credentialing of</w:t>
            </w:r>
            <w:r w:rsidR="006E2F41">
              <w:rPr>
                <w:rFonts w:ascii="ArialMT" w:hAnsi="ArialMT" w:cs="ArialMT"/>
              </w:rPr>
              <w:t xml:space="preserve"> Cary Smeltzer, MD</w:t>
            </w:r>
            <w:r w:rsidR="00D047CB">
              <w:rPr>
                <w:rFonts w:ascii="ArialMT" w:hAnsi="ArialMT" w:cs="ArialMT"/>
              </w:rPr>
              <w:t xml:space="preserve"> </w:t>
            </w:r>
            <w:r w:rsidR="00A63B13">
              <w:rPr>
                <w:rFonts w:ascii="ArialMT" w:hAnsi="ArialMT" w:cs="ArialMT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Cayo Alba, NP CPR</w:t>
            </w:r>
            <w:r w:rsidR="00D047CB">
              <w:rPr>
                <w:rFonts w:ascii="Arial" w:eastAsia="Arial" w:hAnsi="Arial" w:cs="Arial"/>
              </w:rPr>
              <w:t>, Cyd Bernstein</w:t>
            </w:r>
            <w:r w:rsidR="001D7B04">
              <w:rPr>
                <w:rFonts w:ascii="Arial" w:eastAsia="Arial" w:hAnsi="Arial" w:cs="Arial"/>
              </w:rPr>
              <w:t>, ASW</w:t>
            </w:r>
            <w:r w:rsidR="006E2F41">
              <w:rPr>
                <w:rFonts w:ascii="Arial" w:eastAsia="Arial" w:hAnsi="Arial" w:cs="Arial"/>
              </w:rPr>
              <w:t>.</w:t>
            </w:r>
          </w:p>
          <w:p w14:paraId="680F8E35" w14:textId="77777777" w:rsidR="00224EF7" w:rsidRDefault="00224EF7" w:rsidP="00224EF7">
            <w:pPr>
              <w:pStyle w:val="ListParagraph"/>
              <w:tabs>
                <w:tab w:val="left" w:pos="697"/>
              </w:tabs>
              <w:ind w:left="1440"/>
              <w:rPr>
                <w:rFonts w:ascii="Arial" w:eastAsia="Arial" w:hAnsi="Arial" w:cs="Arial"/>
              </w:rPr>
            </w:pPr>
          </w:p>
          <w:p w14:paraId="33C4C8DE" w14:textId="77777777" w:rsidR="00B031AC" w:rsidRPr="00F27B56" w:rsidRDefault="00680B43" w:rsidP="00680B43">
            <w:pPr>
              <w:pStyle w:val="ListParagraph"/>
              <w:numPr>
                <w:ilvl w:val="0"/>
                <w:numId w:val="31"/>
              </w:numPr>
              <w:tabs>
                <w:tab w:val="left" w:pos="697"/>
              </w:tabs>
              <w:rPr>
                <w:rFonts w:ascii="Arial" w:eastAsia="Arial" w:hAnsi="Arial" w:cs="Arial"/>
              </w:rPr>
            </w:pPr>
            <w:r w:rsidRPr="00F27B56">
              <w:rPr>
                <w:rFonts w:ascii="Arial" w:eastAsia="Arial" w:hAnsi="Arial" w:cs="Arial"/>
              </w:rPr>
              <w:t>Incident reports</w:t>
            </w:r>
          </w:p>
          <w:p w14:paraId="076D22CE" w14:textId="1F5AC72A" w:rsidR="00B031AC" w:rsidRPr="00F27B56" w:rsidRDefault="00B031AC" w:rsidP="00B031AC">
            <w:pPr>
              <w:pStyle w:val="ListParagraph"/>
              <w:tabs>
                <w:tab w:val="left" w:pos="697"/>
              </w:tabs>
              <w:ind w:left="1440"/>
              <w:rPr>
                <w:rFonts w:ascii="Arial" w:eastAsia="Arial" w:hAnsi="Arial" w:cs="Arial"/>
                <w:i/>
              </w:rPr>
            </w:pPr>
            <w:r w:rsidRPr="00F27B56">
              <w:rPr>
                <w:rFonts w:ascii="Arial" w:hAnsi="Arial" w:cs="Arial"/>
                <w:color w:val="000000"/>
              </w:rPr>
              <w:t xml:space="preserve">1st employee injury: No claim was filed, no medical treatment was needed. </w:t>
            </w:r>
            <w:r w:rsidRPr="00F27B56">
              <w:rPr>
                <w:rFonts w:ascii="Arial" w:hAnsi="Arial" w:cs="Arial"/>
                <w:i/>
                <w:color w:val="000000"/>
              </w:rPr>
              <w:t xml:space="preserve">We will be buying museum wax to stabilize display items. </w:t>
            </w:r>
          </w:p>
          <w:p w14:paraId="5F9956BD" w14:textId="750F23E5" w:rsidR="00F70388" w:rsidRDefault="00B031AC" w:rsidP="00B031AC">
            <w:pPr>
              <w:pStyle w:val="ListParagraph"/>
              <w:tabs>
                <w:tab w:val="left" w:pos="697"/>
              </w:tabs>
              <w:ind w:left="1440"/>
              <w:rPr>
                <w:rFonts w:ascii="Arial" w:hAnsi="Arial" w:cs="Arial"/>
                <w:i/>
                <w:color w:val="000000"/>
              </w:rPr>
            </w:pPr>
            <w:r w:rsidRPr="00F27B56">
              <w:rPr>
                <w:rFonts w:ascii="Arial" w:hAnsi="Arial" w:cs="Arial"/>
                <w:color w:val="000000"/>
              </w:rPr>
              <w:t xml:space="preserve"> 2nd employee injury: Exposure was not t</w:t>
            </w:r>
            <w:r w:rsidR="00F27B56">
              <w:rPr>
                <w:rFonts w:ascii="Arial" w:hAnsi="Arial" w:cs="Arial"/>
                <w:color w:val="000000"/>
              </w:rPr>
              <w:t xml:space="preserve">reated/known about right away. </w:t>
            </w:r>
            <w:r w:rsidRPr="00F27B56">
              <w:rPr>
                <w:rFonts w:ascii="Arial" w:hAnsi="Arial" w:cs="Arial"/>
                <w:color w:val="000000"/>
              </w:rPr>
              <w:t xml:space="preserve"> </w:t>
            </w:r>
            <w:r w:rsidRPr="00F27B56">
              <w:rPr>
                <w:rFonts w:ascii="Arial" w:hAnsi="Arial" w:cs="Arial"/>
                <w:i/>
                <w:color w:val="000000"/>
              </w:rPr>
              <w:t>We will be doing corrective action training in regards to exposure and correct response. We will also make sure it’s part of supervisor onboarding.</w:t>
            </w:r>
          </w:p>
          <w:p w14:paraId="7DA1342D" w14:textId="2CC0585E" w:rsidR="006017C8" w:rsidRPr="00F64C85" w:rsidRDefault="009124E9" w:rsidP="006017C8">
            <w:pPr>
              <w:pStyle w:val="ListParagraph"/>
              <w:tabs>
                <w:tab w:val="left" w:pos="697"/>
              </w:tabs>
              <w:ind w:left="144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Patient incident: Provider reviewed a positive patient </w:t>
            </w:r>
            <w:r w:rsidR="006017C8">
              <w:rPr>
                <w:rFonts w:ascii="Arial" w:hAnsi="Arial" w:cs="Arial"/>
                <w:color w:val="000000"/>
              </w:rPr>
              <w:t xml:space="preserve">lab, patient did not come in for </w:t>
            </w:r>
            <w:r w:rsidR="00F82BE5">
              <w:rPr>
                <w:rFonts w:ascii="Arial" w:hAnsi="Arial" w:cs="Arial"/>
                <w:color w:val="000000"/>
              </w:rPr>
              <w:t xml:space="preserve">follow up appointment, </w:t>
            </w:r>
            <w:r>
              <w:rPr>
                <w:rFonts w:ascii="Arial" w:hAnsi="Arial" w:cs="Arial"/>
                <w:color w:val="000000"/>
              </w:rPr>
              <w:t>discovered,</w:t>
            </w:r>
            <w:r w:rsidR="006017C8">
              <w:rPr>
                <w:rFonts w:ascii="Arial" w:hAnsi="Arial" w:cs="Arial"/>
                <w:color w:val="000000"/>
              </w:rPr>
              <w:t xml:space="preserve"> a year later.</w:t>
            </w:r>
            <w:r>
              <w:rPr>
                <w:rFonts w:ascii="Arial" w:hAnsi="Arial" w:cs="Arial"/>
                <w:color w:val="000000"/>
              </w:rPr>
              <w:t xml:space="preserve"> Cindy Novell contacted patient. Patient completed new </w:t>
            </w:r>
            <w:r w:rsidR="006017C8">
              <w:rPr>
                <w:rFonts w:ascii="Arial" w:hAnsi="Arial" w:cs="Arial"/>
                <w:color w:val="000000"/>
              </w:rPr>
              <w:t xml:space="preserve">test, test negative. </w:t>
            </w:r>
            <w:r w:rsidR="006017C8" w:rsidRPr="00F64C85">
              <w:rPr>
                <w:rFonts w:ascii="Arial" w:hAnsi="Arial" w:cs="Arial"/>
                <w:i/>
                <w:color w:val="000000"/>
              </w:rPr>
              <w:t>Process for reviewing lab results and contacting patient has been corrected. Patient must be notified after provide reviews results.</w:t>
            </w:r>
          </w:p>
          <w:p w14:paraId="3CEBC06F" w14:textId="77777777" w:rsidR="00F64C85" w:rsidRDefault="00F64C85" w:rsidP="006017C8">
            <w:pPr>
              <w:pStyle w:val="ListParagraph"/>
              <w:tabs>
                <w:tab w:val="left" w:pos="697"/>
              </w:tabs>
              <w:ind w:left="1440"/>
              <w:rPr>
                <w:rFonts w:ascii="Arial" w:hAnsi="Arial" w:cs="Arial"/>
                <w:color w:val="000000"/>
              </w:rPr>
            </w:pPr>
          </w:p>
          <w:p w14:paraId="3B422A2E" w14:textId="34F87872" w:rsidR="00F64C85" w:rsidRPr="00F64C85" w:rsidRDefault="00F64C85" w:rsidP="00F64C85">
            <w:pPr>
              <w:pStyle w:val="ListParagraph"/>
              <w:numPr>
                <w:ilvl w:val="0"/>
                <w:numId w:val="31"/>
              </w:num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staff complements</w:t>
            </w:r>
          </w:p>
          <w:p w14:paraId="374F03F2" w14:textId="77777777" w:rsidR="00680B43" w:rsidRPr="00F27B56" w:rsidRDefault="00680B43" w:rsidP="00680B43">
            <w:pPr>
              <w:tabs>
                <w:tab w:val="left" w:pos="697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39D1039C" w14:textId="30DDCC69" w:rsidR="00137505" w:rsidRPr="0038015C" w:rsidRDefault="00137505" w:rsidP="0038015C">
            <w:pPr>
              <w:pStyle w:val="ListParagraph"/>
              <w:tabs>
                <w:tab w:val="left" w:pos="697"/>
              </w:tabs>
              <w:rPr>
                <w:rFonts w:ascii="Arial" w:eastAsia="Arial" w:hAnsi="Arial" w:cs="Arial"/>
              </w:rPr>
            </w:pPr>
          </w:p>
          <w:p w14:paraId="22844094" w14:textId="77777777" w:rsidR="00137505" w:rsidRDefault="00137505" w:rsidP="003C1EC0">
            <w:pPr>
              <w:pStyle w:val="ListParagraph"/>
              <w:tabs>
                <w:tab w:val="left" w:pos="697"/>
              </w:tabs>
              <w:ind w:left="144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402B44" w14:textId="0F30A67E" w:rsidR="007A1993" w:rsidRPr="000F7DF5" w:rsidRDefault="007A1993" w:rsidP="00917415">
            <w:pPr>
              <w:pStyle w:val="ListParagraph"/>
              <w:tabs>
                <w:tab w:val="left" w:pos="697"/>
              </w:tabs>
              <w:ind w:left="1440"/>
              <w:rPr>
                <w:rFonts w:ascii="Arial" w:eastAsia="Arial" w:hAnsi="Arial" w:cs="Arial"/>
              </w:rPr>
            </w:pPr>
          </w:p>
          <w:p w14:paraId="1317858A" w14:textId="562C3BF4" w:rsidR="00E303A0" w:rsidRPr="00DA153B" w:rsidRDefault="00E303A0" w:rsidP="00DA153B">
            <w:pPr>
              <w:tabs>
                <w:tab w:val="left" w:pos="697"/>
              </w:tabs>
              <w:rPr>
                <w:rFonts w:ascii="Arial" w:eastAsia="Arial" w:hAnsi="Arial" w:cs="Arial"/>
              </w:rPr>
            </w:pPr>
          </w:p>
        </w:tc>
        <w:tc>
          <w:tcPr>
            <w:tcW w:w="2732" w:type="dxa"/>
          </w:tcPr>
          <w:p w14:paraId="6881227C" w14:textId="52A6B8D0" w:rsidR="001250E6" w:rsidRDefault="001250E6" w:rsidP="007744E8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3D14EF53" w14:textId="77777777" w:rsidR="001250E6" w:rsidRDefault="001250E6" w:rsidP="007744E8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7DED4FCD" w14:textId="77777777" w:rsidR="009C60C1" w:rsidRDefault="009C60C1" w:rsidP="009C60C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Approved credentialing</w:t>
            </w:r>
          </w:p>
          <w:p w14:paraId="141B660F" w14:textId="1A603104" w:rsidR="009C60C1" w:rsidRDefault="006E2F41" w:rsidP="009C60C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of Cary Smeltzer, MD</w:t>
            </w:r>
            <w:r w:rsidR="00D047CB">
              <w:rPr>
                <w:rFonts w:ascii="ArialMT" w:hAnsi="ArialMT" w:cs="ArialMT"/>
              </w:rPr>
              <w:t xml:space="preserve">, </w:t>
            </w:r>
            <w:r w:rsidR="00C11C3E">
              <w:rPr>
                <w:rFonts w:ascii="ArialMT" w:hAnsi="ArialMT" w:cs="ArialMT"/>
              </w:rPr>
              <w:t>Cayo Alba, NP CPR</w:t>
            </w:r>
            <w:r w:rsidR="009C60C1">
              <w:rPr>
                <w:rFonts w:ascii="ArialMT" w:hAnsi="ArialMT" w:cs="ArialMT"/>
              </w:rPr>
              <w:t xml:space="preserve"> </w:t>
            </w:r>
            <w:r w:rsidR="00D047CB">
              <w:rPr>
                <w:rFonts w:ascii="ArialMT" w:hAnsi="ArialMT" w:cs="ArialMT"/>
              </w:rPr>
              <w:t>and Cyd Bernstein</w:t>
            </w:r>
            <w:r>
              <w:rPr>
                <w:rFonts w:ascii="ArialMT" w:hAnsi="ArialMT" w:cs="ArialMT"/>
              </w:rPr>
              <w:t>, ASW</w:t>
            </w:r>
            <w:r w:rsidR="00D047CB">
              <w:rPr>
                <w:rFonts w:ascii="ArialMT" w:hAnsi="ArialMT" w:cs="ArialMT"/>
              </w:rPr>
              <w:t>.</w:t>
            </w:r>
            <w:r w:rsidR="001D7B04">
              <w:rPr>
                <w:rFonts w:ascii="ArialMT" w:hAnsi="ArialMT" w:cs="ArialMT"/>
              </w:rPr>
              <w:t xml:space="preserve"> </w:t>
            </w:r>
            <w:r w:rsidR="009C60C1">
              <w:rPr>
                <w:rFonts w:ascii="ArialMT" w:hAnsi="ArialMT" w:cs="ArialMT"/>
              </w:rPr>
              <w:t xml:space="preserve">       Motion:</w:t>
            </w:r>
          </w:p>
          <w:p w14:paraId="7A270737" w14:textId="55E61F7C" w:rsidR="009C60C1" w:rsidRDefault="00905FA9" w:rsidP="009C60C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Labowitz</w:t>
            </w:r>
            <w:r w:rsidR="009C60C1">
              <w:rPr>
                <w:rFonts w:ascii="ArialMT" w:hAnsi="ArialMT" w:cs="ArialMT"/>
              </w:rPr>
              <w:t>, Second:</w:t>
            </w:r>
          </w:p>
          <w:p w14:paraId="112E9EE1" w14:textId="7F2992B2" w:rsidR="00B031AC" w:rsidRDefault="00905FA9" w:rsidP="009C60C1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MT" w:hAnsi="ArialMT" w:cs="ArialMT"/>
              </w:rPr>
              <w:t>Cox</w:t>
            </w:r>
            <w:r w:rsidR="009C60C1">
              <w:rPr>
                <w:rFonts w:ascii="ArialMT" w:hAnsi="ArialMT" w:cs="ArialMT"/>
              </w:rPr>
              <w:t>, All ayes</w:t>
            </w:r>
          </w:p>
          <w:p w14:paraId="4491D69C" w14:textId="77777777" w:rsidR="00B031AC" w:rsidRDefault="00B031AC" w:rsidP="001447F0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29E2F358" w14:textId="77777777" w:rsidR="00B031AC" w:rsidRDefault="00B031AC" w:rsidP="001447F0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029E3430" w14:textId="77777777" w:rsidR="00B031AC" w:rsidRDefault="00B031AC" w:rsidP="001447F0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0A44D847" w14:textId="77777777" w:rsidR="00B031AC" w:rsidRDefault="00B031AC" w:rsidP="001447F0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4474AB90" w14:textId="386C56D8" w:rsidR="001447F0" w:rsidRDefault="001447F0" w:rsidP="001447F0">
            <w:pPr>
              <w:tabs>
                <w:tab w:val="left" w:pos="697"/>
              </w:tabs>
              <w:rPr>
                <w:rFonts w:ascii="Arial" w:hAnsi="Arial" w:cs="Arial"/>
              </w:rPr>
            </w:pPr>
          </w:p>
          <w:p w14:paraId="77118FB7" w14:textId="77777777" w:rsidR="004B7C50" w:rsidRDefault="004B7C50" w:rsidP="00937F7D">
            <w:pPr>
              <w:tabs>
                <w:tab w:val="left" w:pos="69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FF5497" w14:textId="0ECA4ABF" w:rsidR="00E70720" w:rsidRPr="00705857" w:rsidRDefault="00E70720" w:rsidP="00917415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</w:tc>
      </w:tr>
      <w:tr w:rsidR="001A5F20" w:rsidRPr="00BB2312" w14:paraId="0B26E7D8" w14:textId="77777777" w:rsidTr="00922E79">
        <w:tc>
          <w:tcPr>
            <w:tcW w:w="2395" w:type="dxa"/>
          </w:tcPr>
          <w:p w14:paraId="284364D1" w14:textId="2C5BA446" w:rsidR="001A5F20" w:rsidRPr="00BB2312" w:rsidRDefault="001A5F20" w:rsidP="009B5FCF">
            <w:pPr>
              <w:pStyle w:val="Normal2"/>
              <w:rPr>
                <w:rFonts w:ascii="Arial" w:eastAsia="Merriweather" w:hAnsi="Arial" w:cs="Arial"/>
                <w:b/>
              </w:rPr>
            </w:pPr>
            <w:r w:rsidRPr="00BB2312">
              <w:rPr>
                <w:rFonts w:ascii="Arial" w:eastAsia="Merriweather" w:hAnsi="Arial" w:cs="Arial"/>
                <w:b/>
              </w:rPr>
              <w:t>Outreach and Marketing</w:t>
            </w:r>
          </w:p>
        </w:tc>
        <w:tc>
          <w:tcPr>
            <w:tcW w:w="7823" w:type="dxa"/>
          </w:tcPr>
          <w:p w14:paraId="7790DE3E" w14:textId="77777777" w:rsidR="006E692F" w:rsidRDefault="00795E91" w:rsidP="006E692F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290CA8">
              <w:rPr>
                <w:rFonts w:ascii="Arial" w:eastAsia="Arial" w:hAnsi="Arial" w:cs="Arial"/>
              </w:rPr>
              <w:t>No report</w:t>
            </w:r>
          </w:p>
          <w:p w14:paraId="3C7F69A9" w14:textId="0F091E6E" w:rsidR="006E692F" w:rsidRPr="006B10FE" w:rsidRDefault="006E692F" w:rsidP="006B10FE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32" w:type="dxa"/>
          </w:tcPr>
          <w:p w14:paraId="7F055A06" w14:textId="77777777" w:rsidR="001A5F20" w:rsidRPr="00BB2312" w:rsidRDefault="001A5F20" w:rsidP="001B18C8">
            <w:pPr>
              <w:pStyle w:val="Normal2"/>
              <w:rPr>
                <w:rFonts w:ascii="Arial" w:eastAsia="Merriweather" w:hAnsi="Arial" w:cs="Arial"/>
              </w:rPr>
            </w:pPr>
          </w:p>
          <w:p w14:paraId="0B5B8C06" w14:textId="77777777" w:rsidR="001A5F20" w:rsidRDefault="001A5F20" w:rsidP="00F70D4C">
            <w:pPr>
              <w:pStyle w:val="Normal2"/>
              <w:rPr>
                <w:rFonts w:ascii="Arial" w:eastAsia="Merriweather" w:hAnsi="Arial" w:cs="Arial"/>
              </w:rPr>
            </w:pPr>
          </w:p>
          <w:p w14:paraId="52176EC3" w14:textId="77777777" w:rsidR="001A5F20" w:rsidRDefault="001A5F20" w:rsidP="00F70D4C">
            <w:pPr>
              <w:pStyle w:val="Normal2"/>
              <w:rPr>
                <w:rFonts w:ascii="Arial" w:eastAsia="Merriweather" w:hAnsi="Arial" w:cs="Arial"/>
              </w:rPr>
            </w:pPr>
          </w:p>
          <w:p w14:paraId="68010B99" w14:textId="77777777" w:rsidR="001A5F20" w:rsidRPr="00BB2312" w:rsidRDefault="001A5F20" w:rsidP="00F70D4C">
            <w:pPr>
              <w:pStyle w:val="Normal2"/>
              <w:rPr>
                <w:rFonts w:ascii="Arial" w:eastAsia="Merriweather" w:hAnsi="Arial" w:cs="Arial"/>
              </w:rPr>
            </w:pPr>
          </w:p>
        </w:tc>
      </w:tr>
      <w:tr w:rsidR="001A5F20" w:rsidRPr="00BB2312" w14:paraId="048BD764" w14:textId="77777777" w:rsidTr="00922E79">
        <w:tc>
          <w:tcPr>
            <w:tcW w:w="2395" w:type="dxa"/>
          </w:tcPr>
          <w:p w14:paraId="6E98F539" w14:textId="2A025400" w:rsidR="001A5F20" w:rsidRPr="00BB2312" w:rsidRDefault="001A5F20" w:rsidP="009B5FCF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 w:rsidRPr="00BB2312">
              <w:rPr>
                <w:rFonts w:ascii="Arial" w:eastAsia="Merriweather" w:hAnsi="Arial" w:cs="Arial"/>
                <w:b/>
              </w:rPr>
              <w:t>Board Development and Governance</w:t>
            </w:r>
          </w:p>
        </w:tc>
        <w:tc>
          <w:tcPr>
            <w:tcW w:w="7823" w:type="dxa"/>
          </w:tcPr>
          <w:p w14:paraId="7B737819" w14:textId="22403ACD" w:rsidR="000318B1" w:rsidRDefault="000318B1" w:rsidP="000318B1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F004DA" w14:textId="0A21CACA" w:rsidR="00D92CC0" w:rsidRPr="00DA6333" w:rsidRDefault="00D92CC0" w:rsidP="00DA6333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DA6333">
              <w:rPr>
                <w:rFonts w:ascii="Arial" w:eastAsia="Arial" w:hAnsi="Arial" w:cs="Arial"/>
              </w:rPr>
              <w:t>Strategic Plan update</w:t>
            </w:r>
            <w:r w:rsidR="00DA6333" w:rsidRPr="00DA6333">
              <w:rPr>
                <w:rFonts w:ascii="Arial" w:eastAsia="Arial" w:hAnsi="Arial" w:cs="Arial"/>
              </w:rPr>
              <w:t xml:space="preserve"> </w:t>
            </w:r>
            <w:r w:rsidR="005204B7">
              <w:rPr>
                <w:rFonts w:ascii="Arial" w:eastAsia="Arial" w:hAnsi="Arial" w:cs="Arial"/>
              </w:rPr>
              <w:t>– Discussion and organization on the number of attendees and refreshments</w:t>
            </w:r>
          </w:p>
          <w:p w14:paraId="433C9D6B" w14:textId="3595D6E9" w:rsidR="00C616F7" w:rsidRPr="00A01526" w:rsidRDefault="00C616F7" w:rsidP="00A01526">
            <w:pPr>
              <w:rPr>
                <w:rFonts w:ascii="Arial" w:eastAsia="Arial" w:hAnsi="Arial" w:cs="Arial"/>
              </w:rPr>
            </w:pPr>
          </w:p>
          <w:p w14:paraId="7D048EE7" w14:textId="743E4463" w:rsidR="0041617C" w:rsidRPr="0061247A" w:rsidRDefault="0041617C" w:rsidP="00D92CC0">
            <w:pPr>
              <w:pStyle w:val="ListParagraph"/>
              <w:rPr>
                <w:rFonts w:ascii="Arial" w:eastAsia="Arial" w:hAnsi="Arial" w:cs="Arial"/>
              </w:rPr>
            </w:pPr>
          </w:p>
        </w:tc>
        <w:tc>
          <w:tcPr>
            <w:tcW w:w="2732" w:type="dxa"/>
          </w:tcPr>
          <w:p w14:paraId="32EB3638" w14:textId="052DC80D" w:rsidR="00D970A4" w:rsidRPr="00A01526" w:rsidRDefault="00437D4E" w:rsidP="00FB1552">
            <w:pPr>
              <w:pStyle w:val="Normal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Strategic Planning retreat will be </w:t>
            </w:r>
            <w:r w:rsidRPr="0041617C">
              <w:rPr>
                <w:rFonts w:ascii="Arial" w:eastAsia="Arial" w:hAnsi="Arial" w:cs="Arial"/>
                <w:b/>
              </w:rPr>
              <w:t xml:space="preserve">Sunday, October 1, 2023 from </w:t>
            </w:r>
            <w:r w:rsidR="005204B7">
              <w:rPr>
                <w:rFonts w:ascii="Arial" w:eastAsia="Arial" w:hAnsi="Arial" w:cs="Arial"/>
                <w:b/>
              </w:rPr>
              <w:lastRenderedPageBreak/>
              <w:t>9:0</w:t>
            </w:r>
            <w:r w:rsidR="0041617C" w:rsidRPr="0041617C">
              <w:rPr>
                <w:rFonts w:ascii="Arial" w:eastAsia="Arial" w:hAnsi="Arial" w:cs="Arial"/>
                <w:b/>
              </w:rPr>
              <w:t>0 am to 4:40 pm at Rivers Bend in Philo.</w:t>
            </w:r>
          </w:p>
        </w:tc>
      </w:tr>
      <w:tr w:rsidR="007E527F" w:rsidRPr="00BB2312" w14:paraId="4E3F5FE7" w14:textId="77777777" w:rsidTr="00922E79">
        <w:tc>
          <w:tcPr>
            <w:tcW w:w="2395" w:type="dxa"/>
          </w:tcPr>
          <w:p w14:paraId="5FCF9D1F" w14:textId="33CF1E77" w:rsidR="007E527F" w:rsidRPr="007E527F" w:rsidRDefault="007E527F" w:rsidP="009B5FCF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 w:rsidRPr="007E527F">
              <w:rPr>
                <w:rFonts w:ascii="Arial" w:eastAsia="Arial" w:hAnsi="Arial" w:cs="Arial"/>
                <w:b/>
              </w:rPr>
              <w:lastRenderedPageBreak/>
              <w:t>Executive Committee</w:t>
            </w:r>
          </w:p>
        </w:tc>
        <w:tc>
          <w:tcPr>
            <w:tcW w:w="7823" w:type="dxa"/>
          </w:tcPr>
          <w:p w14:paraId="3ACB9404" w14:textId="7583D85C" w:rsidR="00DE373F" w:rsidRPr="00A275DA" w:rsidRDefault="00D73223" w:rsidP="001C6F9E">
            <w:pPr>
              <w:pStyle w:val="ListParagraph"/>
              <w:numPr>
                <w:ilvl w:val="0"/>
                <w:numId w:val="10"/>
              </w:numPr>
              <w:tabs>
                <w:tab w:val="left" w:pos="43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activity</w:t>
            </w:r>
          </w:p>
        </w:tc>
        <w:tc>
          <w:tcPr>
            <w:tcW w:w="2732" w:type="dxa"/>
          </w:tcPr>
          <w:p w14:paraId="2EFA2A8E" w14:textId="4738E620" w:rsidR="007E527F" w:rsidRPr="00BB2312" w:rsidRDefault="007E527F" w:rsidP="00C7685B">
            <w:pPr>
              <w:tabs>
                <w:tab w:val="left" w:pos="697"/>
              </w:tabs>
              <w:rPr>
                <w:rFonts w:ascii="Arial" w:eastAsia="Merriweather" w:hAnsi="Arial" w:cs="Arial"/>
              </w:rPr>
            </w:pPr>
          </w:p>
        </w:tc>
      </w:tr>
      <w:tr w:rsidR="00FA3616" w:rsidRPr="00BB2312" w14:paraId="70FCB223" w14:textId="77777777" w:rsidTr="00922E79">
        <w:tc>
          <w:tcPr>
            <w:tcW w:w="2395" w:type="dxa"/>
          </w:tcPr>
          <w:p w14:paraId="17AE464A" w14:textId="07C4A5B5" w:rsidR="00FA3616" w:rsidRDefault="00C31510" w:rsidP="006A6E5B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New Business</w:t>
            </w:r>
          </w:p>
        </w:tc>
        <w:tc>
          <w:tcPr>
            <w:tcW w:w="7823" w:type="dxa"/>
          </w:tcPr>
          <w:p w14:paraId="7EA16AE5" w14:textId="77777777" w:rsidR="00BB4D28" w:rsidRPr="00F82BE5" w:rsidRDefault="00BB4D28" w:rsidP="00BB4D28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24"/>
                <w:szCs w:val="24"/>
              </w:rPr>
            </w:pPr>
            <w:bookmarkStart w:id="1" w:name="OLE_LINK1"/>
            <w:r w:rsidRPr="00F82BE5">
              <w:rPr>
                <w:rFonts w:ascii="Arial" w:hAnsi="Arial" w:cs="Arial"/>
                <w:color w:val="000000"/>
                <w:sz w:val="24"/>
                <w:szCs w:val="24"/>
              </w:rPr>
              <w:t xml:space="preserve">Review and Accept the Financial Statements and Independent Auditor’s Reports and the Single Audit Report and Independent Auditor’s Report for Fiscal Years ending June 30, 2022 and 2021. </w:t>
            </w:r>
          </w:p>
          <w:p w14:paraId="0D858560" w14:textId="77777777" w:rsidR="00905FA9" w:rsidRPr="00F82BE5" w:rsidRDefault="00905FA9" w:rsidP="00905FA9">
            <w:pPr>
              <w:pStyle w:val="ListParagraph"/>
              <w:ind w:left="181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785790" w14:textId="118ED3FF" w:rsidR="00BB4D28" w:rsidRPr="00F82BE5" w:rsidRDefault="00BB4D28" w:rsidP="00BB4D28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F82BE5">
              <w:rPr>
                <w:rFonts w:ascii="Arial" w:hAnsi="Arial" w:cs="Arial"/>
                <w:color w:val="000000"/>
                <w:sz w:val="24"/>
                <w:szCs w:val="24"/>
              </w:rPr>
              <w:t>Review and Approve the Corrective Action Plan</w:t>
            </w:r>
          </w:p>
          <w:bookmarkEnd w:id="1"/>
          <w:p w14:paraId="2BDE62EA" w14:textId="77777777" w:rsidR="00905FA9" w:rsidRPr="00F82BE5" w:rsidRDefault="00905FA9" w:rsidP="00905FA9">
            <w:pPr>
              <w:pStyle w:val="ListParagraph"/>
              <w:ind w:left="181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B5036C" w14:textId="6E53157A" w:rsidR="00621562" w:rsidRPr="00F82BE5" w:rsidRDefault="00621562" w:rsidP="00621562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F82BE5">
              <w:rPr>
                <w:rFonts w:ascii="Arial" w:eastAsia="Merriweather" w:hAnsi="Arial" w:cs="Arial"/>
                <w:sz w:val="24"/>
                <w:szCs w:val="24"/>
              </w:rPr>
              <w:t>Formation of an Audit Committee</w:t>
            </w:r>
            <w:r w:rsidR="00905FA9" w:rsidRPr="00F82BE5">
              <w:rPr>
                <w:rFonts w:ascii="Arial" w:eastAsia="Merriweather" w:hAnsi="Arial" w:cs="Arial"/>
                <w:sz w:val="24"/>
                <w:szCs w:val="24"/>
              </w:rPr>
              <w:t xml:space="preserve"> was discussed as to who can serve on the committee and what </w:t>
            </w:r>
            <w:r w:rsidR="003E088E" w:rsidRPr="00F82BE5">
              <w:rPr>
                <w:rFonts w:ascii="Arial" w:eastAsia="Merriweather" w:hAnsi="Arial" w:cs="Arial"/>
                <w:sz w:val="24"/>
                <w:szCs w:val="24"/>
              </w:rPr>
              <w:t xml:space="preserve">would be involved as a member. </w:t>
            </w:r>
            <w:r w:rsidR="00905FA9" w:rsidRPr="00F82BE5">
              <w:rPr>
                <w:rFonts w:ascii="Arial" w:eastAsia="Merriweather" w:hAnsi="Arial" w:cs="Arial"/>
                <w:sz w:val="24"/>
                <w:szCs w:val="24"/>
              </w:rPr>
              <w:t>Ric to talk directly with board members before forming the committee</w:t>
            </w:r>
          </w:p>
          <w:p w14:paraId="13CB34EA" w14:textId="639DC381" w:rsidR="00A01526" w:rsidRPr="00A01526" w:rsidRDefault="00A01526" w:rsidP="00A01526">
            <w:pPr>
              <w:pStyle w:val="ListParagraph"/>
              <w:ind w:left="1810"/>
              <w:rPr>
                <w:rFonts w:ascii="Arial" w:eastAsia="Arial" w:hAnsi="Arial" w:cs="Arial"/>
              </w:rPr>
            </w:pPr>
          </w:p>
        </w:tc>
        <w:tc>
          <w:tcPr>
            <w:tcW w:w="2732" w:type="dxa"/>
          </w:tcPr>
          <w:p w14:paraId="300E9244" w14:textId="34A314D5" w:rsidR="00905FA9" w:rsidRPr="00F82BE5" w:rsidRDefault="00905FA9" w:rsidP="00905FA9">
            <w:pPr>
              <w:pStyle w:val="Normal2"/>
              <w:rPr>
                <w:rFonts w:ascii="Arial" w:hAnsi="Arial" w:cs="Arial"/>
              </w:rPr>
            </w:pPr>
            <w:r w:rsidRPr="00F82BE5">
              <w:rPr>
                <w:rFonts w:ascii="Arial" w:hAnsi="Arial" w:cs="Arial"/>
                <w:color w:val="000000"/>
              </w:rPr>
              <w:t>Accept</w:t>
            </w:r>
            <w:r w:rsidR="00F82BE5">
              <w:rPr>
                <w:rFonts w:ascii="Arial" w:hAnsi="Arial" w:cs="Arial"/>
                <w:color w:val="000000"/>
              </w:rPr>
              <w:t>ed</w:t>
            </w:r>
            <w:r w:rsidRPr="00F82BE5">
              <w:rPr>
                <w:rFonts w:ascii="Arial" w:hAnsi="Arial" w:cs="Arial"/>
                <w:color w:val="000000"/>
              </w:rPr>
              <w:t xml:space="preserve"> the Financial Statements as reviewed.</w:t>
            </w:r>
            <w:r w:rsidRPr="00F82BE5">
              <w:rPr>
                <w:rFonts w:ascii="Arial" w:hAnsi="Arial" w:cs="Arial"/>
              </w:rPr>
              <w:t xml:space="preserve"> Motion: Labowitz, Second: Cox, All ayes </w:t>
            </w:r>
          </w:p>
          <w:p w14:paraId="0D91C279" w14:textId="77777777" w:rsidR="00905FA9" w:rsidRPr="00F82BE5" w:rsidRDefault="00905FA9" w:rsidP="00905FA9">
            <w:pPr>
              <w:pStyle w:val="Normal2"/>
              <w:rPr>
                <w:rFonts w:ascii="Arial" w:hAnsi="Arial" w:cs="Arial"/>
              </w:rPr>
            </w:pPr>
          </w:p>
          <w:p w14:paraId="75B9B90A" w14:textId="1A388EAB" w:rsidR="00A31375" w:rsidRDefault="00905FA9" w:rsidP="00905FA9">
            <w:pPr>
              <w:pStyle w:val="Normal2"/>
              <w:rPr>
                <w:rFonts w:ascii="Arial" w:eastAsia="Merriweather" w:hAnsi="Arial" w:cs="Arial"/>
              </w:rPr>
            </w:pPr>
            <w:r w:rsidRPr="00F82BE5">
              <w:rPr>
                <w:rFonts w:ascii="Arial" w:hAnsi="Arial" w:cs="Arial"/>
                <w:color w:val="000000"/>
              </w:rPr>
              <w:t>Approved the Correction Action Plan</w:t>
            </w:r>
            <w:r w:rsidRPr="00F82BE5">
              <w:rPr>
                <w:rFonts w:ascii="Arial" w:hAnsi="Arial" w:cs="Arial"/>
              </w:rPr>
              <w:t>. Motion: Labowitz, Second: Cox, All ayes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E693D" w:rsidRPr="00BB2312" w14:paraId="426D7D03" w14:textId="77777777" w:rsidTr="00922E79">
        <w:tc>
          <w:tcPr>
            <w:tcW w:w="2395" w:type="dxa"/>
          </w:tcPr>
          <w:p w14:paraId="4CE860BB" w14:textId="6A92AFC6" w:rsidR="000E693D" w:rsidRDefault="000E693D" w:rsidP="006A6E5B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Public Comments</w:t>
            </w:r>
          </w:p>
        </w:tc>
        <w:tc>
          <w:tcPr>
            <w:tcW w:w="7823" w:type="dxa"/>
          </w:tcPr>
          <w:p w14:paraId="09D3C998" w14:textId="6A60EAD4" w:rsidR="000E693D" w:rsidRPr="00B217CE" w:rsidRDefault="00A275DA" w:rsidP="001C6F9E">
            <w:pPr>
              <w:pStyle w:val="ListParagraph"/>
              <w:numPr>
                <w:ilvl w:val="0"/>
                <w:numId w:val="10"/>
              </w:numPr>
              <w:tabs>
                <w:tab w:val="left" w:pos="5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  <w:r w:rsidR="001C6F9E">
              <w:rPr>
                <w:rFonts w:ascii="Arial" w:hAnsi="Arial" w:cs="Arial"/>
              </w:rPr>
              <w:t>present</w:t>
            </w:r>
          </w:p>
        </w:tc>
        <w:tc>
          <w:tcPr>
            <w:tcW w:w="2732" w:type="dxa"/>
          </w:tcPr>
          <w:p w14:paraId="1CE96FAA" w14:textId="77777777" w:rsidR="000E693D" w:rsidRDefault="000E693D" w:rsidP="006A6E5B">
            <w:pPr>
              <w:pStyle w:val="Normal2"/>
              <w:rPr>
                <w:rFonts w:ascii="Arial" w:eastAsia="Merriweather" w:hAnsi="Arial" w:cs="Arial"/>
              </w:rPr>
            </w:pPr>
          </w:p>
        </w:tc>
      </w:tr>
      <w:tr w:rsidR="006A6E5B" w:rsidRPr="00BB2312" w14:paraId="1D1527F0" w14:textId="77777777" w:rsidTr="00922E79">
        <w:tc>
          <w:tcPr>
            <w:tcW w:w="2395" w:type="dxa"/>
          </w:tcPr>
          <w:p w14:paraId="401A3095" w14:textId="5F83452D" w:rsidR="006A6E5B" w:rsidRDefault="006A6E5B" w:rsidP="006A6E5B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Items of Interest /Concern to Board Members</w:t>
            </w:r>
          </w:p>
        </w:tc>
        <w:tc>
          <w:tcPr>
            <w:tcW w:w="7823" w:type="dxa"/>
          </w:tcPr>
          <w:p w14:paraId="47C69E6B" w14:textId="612C4AB4" w:rsidR="009421EF" w:rsidRPr="00173AF1" w:rsidRDefault="009421EF" w:rsidP="009B5739">
            <w:pPr>
              <w:pStyle w:val="ListParagraph"/>
              <w:suppressAutoHyphens w:val="0"/>
              <w:ind w:left="1147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2" w:type="dxa"/>
          </w:tcPr>
          <w:p w14:paraId="29B843FE" w14:textId="62BC272E" w:rsidR="00E56856" w:rsidRPr="00B77E15" w:rsidRDefault="00E56856" w:rsidP="006A6E5B">
            <w:pPr>
              <w:pStyle w:val="Normal2"/>
              <w:rPr>
                <w:rFonts w:ascii="Arial" w:eastAsia="Merriweather" w:hAnsi="Arial" w:cs="Arial"/>
              </w:rPr>
            </w:pPr>
          </w:p>
        </w:tc>
      </w:tr>
      <w:tr w:rsidR="006A6E5B" w:rsidRPr="00BB2312" w14:paraId="36BE2CA0" w14:textId="77777777" w:rsidTr="00922E79">
        <w:tc>
          <w:tcPr>
            <w:tcW w:w="2395" w:type="dxa"/>
          </w:tcPr>
          <w:p w14:paraId="38C36493" w14:textId="44612568" w:rsidR="006A6E5B" w:rsidRDefault="006A6E5B" w:rsidP="006A6E5B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</w:p>
          <w:p w14:paraId="08EF8AFB" w14:textId="40121468" w:rsidR="006A6E5B" w:rsidRPr="00F6336E" w:rsidRDefault="006A6E5B" w:rsidP="006A6E5B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Adjournment</w:t>
            </w:r>
          </w:p>
        </w:tc>
        <w:tc>
          <w:tcPr>
            <w:tcW w:w="7823" w:type="dxa"/>
          </w:tcPr>
          <w:p w14:paraId="45C21912" w14:textId="77777777" w:rsidR="006A6E5B" w:rsidRPr="00610AD5" w:rsidRDefault="006A6E5B" w:rsidP="006A6E5B">
            <w:pPr>
              <w:tabs>
                <w:tab w:val="left" w:pos="517"/>
              </w:tabs>
              <w:rPr>
                <w:rFonts w:ascii="Arial" w:hAnsi="Arial" w:cs="Arial"/>
              </w:rPr>
            </w:pPr>
          </w:p>
          <w:p w14:paraId="68B36B2A" w14:textId="4BA6A63E" w:rsidR="006A6E5B" w:rsidRPr="00610AD5" w:rsidRDefault="006A6E5B" w:rsidP="001C6F9E">
            <w:pPr>
              <w:pStyle w:val="ListParagraph"/>
              <w:numPr>
                <w:ilvl w:val="0"/>
                <w:numId w:val="2"/>
              </w:numPr>
              <w:tabs>
                <w:tab w:val="left" w:pos="517"/>
              </w:tabs>
              <w:rPr>
                <w:rFonts w:ascii="Arial" w:hAnsi="Arial" w:cs="Arial"/>
                <w:sz w:val="24"/>
                <w:szCs w:val="24"/>
              </w:rPr>
            </w:pPr>
            <w:r w:rsidRPr="00610AD5">
              <w:rPr>
                <w:rFonts w:ascii="Arial" w:hAnsi="Arial" w:cs="Arial"/>
                <w:sz w:val="24"/>
                <w:szCs w:val="24"/>
              </w:rPr>
              <w:t xml:space="preserve">A motion to adjourn was approved at  </w:t>
            </w:r>
            <w:r w:rsidR="003E088E">
              <w:rPr>
                <w:rFonts w:ascii="Arial" w:hAnsi="Arial" w:cs="Arial"/>
                <w:sz w:val="24"/>
                <w:szCs w:val="24"/>
              </w:rPr>
              <w:t>7:02</w:t>
            </w:r>
            <w:r w:rsidRPr="00610AD5">
              <w:rPr>
                <w:rFonts w:ascii="Arial" w:hAnsi="Arial" w:cs="Arial"/>
                <w:sz w:val="24"/>
                <w:szCs w:val="24"/>
              </w:rPr>
              <w:t xml:space="preserve"> p.m.</w:t>
            </w:r>
          </w:p>
        </w:tc>
        <w:tc>
          <w:tcPr>
            <w:tcW w:w="2732" w:type="dxa"/>
          </w:tcPr>
          <w:p w14:paraId="022A8A32" w14:textId="77777777" w:rsidR="005768C8" w:rsidRDefault="005768C8" w:rsidP="006A6E5B">
            <w:pPr>
              <w:pStyle w:val="Normal2"/>
              <w:rPr>
                <w:rFonts w:ascii="Arial" w:eastAsia="Merriweather" w:hAnsi="Arial" w:cs="Arial"/>
              </w:rPr>
            </w:pPr>
          </w:p>
          <w:p w14:paraId="7989EDCA" w14:textId="3ECF1FC8" w:rsidR="00EF5213" w:rsidRDefault="00EF5213" w:rsidP="006A6E5B">
            <w:pPr>
              <w:pStyle w:val="Normal2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Meeting Adjourned</w:t>
            </w:r>
          </w:p>
          <w:p w14:paraId="3606B804" w14:textId="6C5DA024" w:rsidR="006A6E5B" w:rsidRDefault="006A6E5B" w:rsidP="006A6E5B">
            <w:pPr>
              <w:pStyle w:val="Normal2"/>
              <w:rPr>
                <w:rFonts w:ascii="Arial" w:eastAsia="Merriweather" w:hAnsi="Arial" w:cs="Arial"/>
              </w:rPr>
            </w:pPr>
            <w:r w:rsidRPr="00B77E15">
              <w:rPr>
                <w:rFonts w:ascii="Arial" w:eastAsia="Merriweather" w:hAnsi="Arial" w:cs="Arial"/>
              </w:rPr>
              <w:t>Motion:</w:t>
            </w:r>
            <w:r w:rsidR="00D604EC">
              <w:rPr>
                <w:rFonts w:ascii="Arial" w:eastAsia="Merriweather" w:hAnsi="Arial" w:cs="Arial"/>
              </w:rPr>
              <w:t xml:space="preserve">   Eubank</w:t>
            </w:r>
            <w:r w:rsidR="00B75BC3">
              <w:rPr>
                <w:rFonts w:ascii="Arial" w:eastAsia="Merriweather" w:hAnsi="Arial" w:cs="Arial"/>
              </w:rPr>
              <w:t>,</w:t>
            </w:r>
          </w:p>
          <w:p w14:paraId="4BF5FB80" w14:textId="0151DE9C" w:rsidR="006A6E5B" w:rsidRPr="00BB2312" w:rsidRDefault="006A6E5B" w:rsidP="006A6E5B">
            <w:pPr>
              <w:pStyle w:val="Normal2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S</w:t>
            </w:r>
            <w:r w:rsidRPr="00B77E15">
              <w:rPr>
                <w:rFonts w:ascii="Arial" w:eastAsia="Merriweather" w:hAnsi="Arial" w:cs="Arial"/>
              </w:rPr>
              <w:t>econd:</w:t>
            </w:r>
            <w:r w:rsidR="003E088E">
              <w:rPr>
                <w:rFonts w:ascii="Arial" w:eastAsia="Merriweather" w:hAnsi="Arial" w:cs="Arial"/>
              </w:rPr>
              <w:t xml:space="preserve"> Knott</w:t>
            </w:r>
            <w:r>
              <w:rPr>
                <w:rFonts w:ascii="Arial" w:eastAsia="Merriweather" w:hAnsi="Arial" w:cs="Arial"/>
              </w:rPr>
              <w:t xml:space="preserve">, </w:t>
            </w:r>
            <w:r w:rsidRPr="00B77E15">
              <w:rPr>
                <w:rFonts w:ascii="Arial" w:eastAsia="Merriweather" w:hAnsi="Arial" w:cs="Arial"/>
              </w:rPr>
              <w:t>All ayes</w:t>
            </w:r>
          </w:p>
        </w:tc>
      </w:tr>
    </w:tbl>
    <w:p w14:paraId="254B2C75" w14:textId="77777777" w:rsidR="000B2212" w:rsidRDefault="000B2212" w:rsidP="000B2212">
      <w:pPr>
        <w:widowControl w:val="0"/>
        <w:tabs>
          <w:tab w:val="left" w:pos="6364"/>
        </w:tabs>
        <w:spacing w:before="2" w:after="0" w:line="240" w:lineRule="auto"/>
        <w:outlineLvl w:val="0"/>
        <w:rPr>
          <w:rFonts w:eastAsia="Times New Roman" w:cstheme="minorBidi"/>
          <w:sz w:val="22"/>
          <w:szCs w:val="22"/>
        </w:rPr>
      </w:pPr>
      <w:r>
        <w:rPr>
          <w:rFonts w:eastAsia="Times New Roman" w:cstheme="minorBidi"/>
          <w:sz w:val="22"/>
          <w:szCs w:val="22"/>
        </w:rPr>
        <w:t>Date Minutes</w:t>
      </w:r>
      <w:r>
        <w:rPr>
          <w:rFonts w:eastAsia="Times New Roman" w:cstheme="minorBidi"/>
          <w:spacing w:val="-12"/>
          <w:sz w:val="22"/>
          <w:szCs w:val="22"/>
        </w:rPr>
        <w:t xml:space="preserve"> </w:t>
      </w:r>
      <w:r>
        <w:rPr>
          <w:rFonts w:eastAsia="Times New Roman" w:cstheme="minorBidi"/>
          <w:sz w:val="22"/>
          <w:szCs w:val="22"/>
        </w:rPr>
        <w:t xml:space="preserve">Accepted: </w:t>
      </w:r>
      <w:r>
        <w:rPr>
          <w:rFonts w:eastAsia="Times New Roman" w:cstheme="minorBidi"/>
          <w:w w:val="99"/>
          <w:sz w:val="22"/>
          <w:szCs w:val="22"/>
          <w:u w:val="single" w:color="000000"/>
        </w:rPr>
        <w:t xml:space="preserve"> </w:t>
      </w:r>
      <w:r>
        <w:rPr>
          <w:rFonts w:eastAsia="Times New Roman" w:cstheme="minorBidi"/>
          <w:sz w:val="22"/>
          <w:szCs w:val="22"/>
          <w:u w:val="single" w:color="000000"/>
        </w:rPr>
        <w:tab/>
      </w:r>
    </w:p>
    <w:p w14:paraId="0E4BE008" w14:textId="77777777" w:rsidR="000B2212" w:rsidRDefault="000B2212" w:rsidP="000E693D">
      <w:pPr>
        <w:tabs>
          <w:tab w:val="left" w:pos="5415"/>
        </w:tabs>
        <w:spacing w:before="71"/>
        <w:rPr>
          <w:u w:val="single" w:color="000000"/>
        </w:rPr>
      </w:pPr>
      <w:r>
        <w:t>Committee</w:t>
      </w:r>
      <w:r>
        <w:rPr>
          <w:spacing w:val="-9"/>
        </w:rPr>
        <w:t xml:space="preserve"> </w:t>
      </w:r>
      <w:r>
        <w:t xml:space="preserve">Chairman: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  <w:t>_________</w:t>
      </w:r>
    </w:p>
    <w:p w14:paraId="7D4C3FA5" w14:textId="6F92D77C" w:rsidR="003D758D" w:rsidRPr="00B75BC3" w:rsidRDefault="006309FB" w:rsidP="00C3530D">
      <w:pPr>
        <w:rPr>
          <w:rFonts w:ascii="Arial" w:hAnsi="Arial" w:cs="Arial"/>
        </w:rPr>
      </w:pPr>
      <w:r w:rsidRPr="00BB2312">
        <w:rPr>
          <w:rFonts w:ascii="Arial" w:hAnsi="Arial" w:cs="Arial"/>
        </w:rPr>
        <w:t xml:space="preserve">Minutes: </w:t>
      </w:r>
      <w:r w:rsidR="00F651DF">
        <w:rPr>
          <w:rFonts w:ascii="Arial" w:hAnsi="Arial" w:cs="Arial"/>
        </w:rPr>
        <w:t>Sherwood</w:t>
      </w:r>
      <w:r w:rsidR="00810EA0">
        <w:rPr>
          <w:rFonts w:ascii="Arial" w:hAnsi="Arial" w:cs="Arial"/>
        </w:rPr>
        <w:t xml:space="preserve">      </w:t>
      </w:r>
      <w:r w:rsidR="000E693D">
        <w:rPr>
          <w:rFonts w:ascii="Arial" w:hAnsi="Arial" w:cs="Arial"/>
        </w:rPr>
        <w:t xml:space="preserve">The next </w:t>
      </w:r>
      <w:r w:rsidR="00BB2312" w:rsidRPr="00BB2312">
        <w:rPr>
          <w:rFonts w:ascii="Arial" w:hAnsi="Arial" w:cs="Arial"/>
        </w:rPr>
        <w:t xml:space="preserve">AVHC Board </w:t>
      </w:r>
      <w:r w:rsidR="000E693D">
        <w:rPr>
          <w:rFonts w:ascii="Arial" w:hAnsi="Arial" w:cs="Arial"/>
        </w:rPr>
        <w:t xml:space="preserve">meeting </w:t>
      </w:r>
      <w:r w:rsidR="00EC53DA">
        <w:rPr>
          <w:rFonts w:ascii="Arial" w:hAnsi="Arial" w:cs="Arial"/>
        </w:rPr>
        <w:t>w</w:t>
      </w:r>
      <w:r w:rsidR="001A1B22">
        <w:rPr>
          <w:rFonts w:ascii="Arial" w:hAnsi="Arial" w:cs="Arial"/>
        </w:rPr>
        <w:t xml:space="preserve">ill be on </w:t>
      </w:r>
      <w:r w:rsidR="00F651DF">
        <w:rPr>
          <w:rFonts w:ascii="Arial" w:hAnsi="Arial" w:cs="Arial"/>
        </w:rPr>
        <w:t>Thursday, October 5</w:t>
      </w:r>
      <w:r w:rsidR="0037086E">
        <w:rPr>
          <w:rFonts w:ascii="Arial" w:hAnsi="Arial" w:cs="Arial"/>
        </w:rPr>
        <w:t>, 2023</w:t>
      </w:r>
      <w:r w:rsidR="00911D27">
        <w:rPr>
          <w:rFonts w:ascii="Arial" w:hAnsi="Arial" w:cs="Arial"/>
        </w:rPr>
        <w:t xml:space="preserve"> at 5:00</w:t>
      </w:r>
      <w:r w:rsidR="00065C7E" w:rsidRPr="00BB2312">
        <w:rPr>
          <w:rFonts w:ascii="Arial" w:hAnsi="Arial" w:cs="Arial"/>
        </w:rPr>
        <w:t xml:space="preserve"> p.m. </w:t>
      </w:r>
      <w:r w:rsidR="00D52495">
        <w:rPr>
          <w:rFonts w:ascii="Arial" w:hAnsi="Arial" w:cs="Arial"/>
        </w:rPr>
        <w:t>via</w:t>
      </w:r>
      <w:r w:rsidR="0065118B">
        <w:rPr>
          <w:rFonts w:ascii="Arial" w:hAnsi="Arial" w:cs="Arial"/>
        </w:rPr>
        <w:t xml:space="preserve"> in person</w:t>
      </w:r>
      <w:r w:rsidR="00D52495">
        <w:rPr>
          <w:rFonts w:ascii="Arial" w:hAnsi="Arial" w:cs="Arial"/>
        </w:rPr>
        <w:t xml:space="preserve"> or open meeting</w:t>
      </w:r>
      <w:r w:rsidR="0065118B">
        <w:rPr>
          <w:rFonts w:ascii="Arial" w:hAnsi="Arial" w:cs="Arial"/>
        </w:rPr>
        <w:t>.</w:t>
      </w:r>
    </w:p>
    <w:sectPr w:rsidR="003D758D" w:rsidRPr="00B75BC3" w:rsidSect="004C1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4E61C" w14:textId="77777777" w:rsidR="006070D8" w:rsidRDefault="006070D8" w:rsidP="00CC6894">
      <w:pPr>
        <w:spacing w:after="0" w:line="240" w:lineRule="auto"/>
      </w:pPr>
      <w:r>
        <w:separator/>
      </w:r>
    </w:p>
  </w:endnote>
  <w:endnote w:type="continuationSeparator" w:id="0">
    <w:p w14:paraId="27490904" w14:textId="77777777" w:rsidR="006070D8" w:rsidRDefault="006070D8" w:rsidP="00CC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ACB27" w14:textId="77777777" w:rsidR="00C968B5" w:rsidRDefault="00C96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F5740" w14:textId="77777777" w:rsidR="005B363A" w:rsidRPr="006309FB" w:rsidRDefault="005B363A" w:rsidP="006309FB">
    <w:pPr>
      <w:pStyle w:val="Footer"/>
      <w:jc w:val="cen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261E5" w14:textId="77777777" w:rsidR="00C968B5" w:rsidRDefault="00C96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BC814" w14:textId="77777777" w:rsidR="006070D8" w:rsidRDefault="006070D8" w:rsidP="00CC6894">
      <w:pPr>
        <w:spacing w:after="0" w:line="240" w:lineRule="auto"/>
      </w:pPr>
      <w:r>
        <w:separator/>
      </w:r>
    </w:p>
  </w:footnote>
  <w:footnote w:type="continuationSeparator" w:id="0">
    <w:p w14:paraId="22E8B235" w14:textId="77777777" w:rsidR="006070D8" w:rsidRDefault="006070D8" w:rsidP="00CC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029E5" w14:textId="77777777" w:rsidR="00C968B5" w:rsidRDefault="00C968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A5A4A" w14:textId="77777777" w:rsidR="005B363A" w:rsidRDefault="005B363A" w:rsidP="00CC6894">
    <w:pPr>
      <w:pStyle w:val="Header"/>
      <w:jc w:val="center"/>
      <w:rPr>
        <w:rFonts w:ascii="Arial" w:hAnsi="Arial" w:cs="Arial"/>
      </w:rPr>
    </w:pPr>
    <w:r w:rsidRPr="00CC6894">
      <w:rPr>
        <w:rFonts w:ascii="Arial" w:hAnsi="Arial" w:cs="Arial"/>
      </w:rPr>
      <w:t>AVHC Board Minutes</w:t>
    </w:r>
  </w:p>
  <w:p w14:paraId="77A939A1" w14:textId="22731E3A" w:rsidR="005B363A" w:rsidRDefault="00797CB0" w:rsidP="00CC6894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September 7</w:t>
    </w:r>
    <w:r w:rsidR="00C968B5">
      <w:rPr>
        <w:rFonts w:ascii="Arial" w:hAnsi="Arial" w:cs="Arial"/>
      </w:rPr>
      <w:t>, 2023</w:t>
    </w:r>
  </w:p>
  <w:p w14:paraId="3214CB20" w14:textId="77777777" w:rsidR="005B363A" w:rsidRDefault="005B363A" w:rsidP="00CC6894">
    <w:pPr>
      <w:pStyle w:val="Header"/>
      <w:jc w:val="center"/>
      <w:rPr>
        <w:rFonts w:ascii="Arial" w:hAnsi="Arial" w:cs="Arial"/>
      </w:rPr>
    </w:pPr>
  </w:p>
  <w:p w14:paraId="62C16B5B" w14:textId="77777777" w:rsidR="005B363A" w:rsidRPr="00CC6894" w:rsidRDefault="005B363A" w:rsidP="00CC6894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39630" w14:textId="77777777" w:rsidR="00C968B5" w:rsidRDefault="00C968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6DA"/>
    <w:multiLevelType w:val="hybridMultilevel"/>
    <w:tmpl w:val="97C6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054F"/>
    <w:multiLevelType w:val="hybridMultilevel"/>
    <w:tmpl w:val="B6F679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3A37DB"/>
    <w:multiLevelType w:val="hybridMultilevel"/>
    <w:tmpl w:val="FACCE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91627"/>
    <w:multiLevelType w:val="hybridMultilevel"/>
    <w:tmpl w:val="D08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0253F"/>
    <w:multiLevelType w:val="hybridMultilevel"/>
    <w:tmpl w:val="3034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45135"/>
    <w:multiLevelType w:val="hybridMultilevel"/>
    <w:tmpl w:val="6BD2F21A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6" w15:restartNumberingAfterBreak="0">
    <w:nsid w:val="173326B5"/>
    <w:multiLevelType w:val="hybridMultilevel"/>
    <w:tmpl w:val="AEA68C14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7" w15:restartNumberingAfterBreak="0">
    <w:nsid w:val="187C77D5"/>
    <w:multiLevelType w:val="hybridMultilevel"/>
    <w:tmpl w:val="446C4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E3AB5"/>
    <w:multiLevelType w:val="hybridMultilevel"/>
    <w:tmpl w:val="A66E4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21555"/>
    <w:multiLevelType w:val="hybridMultilevel"/>
    <w:tmpl w:val="4356BC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B4B1B60"/>
    <w:multiLevelType w:val="hybridMultilevel"/>
    <w:tmpl w:val="4E52E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C0BD9"/>
    <w:multiLevelType w:val="hybridMultilevel"/>
    <w:tmpl w:val="73F2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A1F52"/>
    <w:multiLevelType w:val="hybridMultilevel"/>
    <w:tmpl w:val="996A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21D9E"/>
    <w:multiLevelType w:val="hybridMultilevel"/>
    <w:tmpl w:val="F1FC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86290"/>
    <w:multiLevelType w:val="hybridMultilevel"/>
    <w:tmpl w:val="EE364E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56B86"/>
    <w:multiLevelType w:val="hybridMultilevel"/>
    <w:tmpl w:val="8A1858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7101A"/>
    <w:multiLevelType w:val="hybridMultilevel"/>
    <w:tmpl w:val="8F7C0590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7" w15:restartNumberingAfterBreak="0">
    <w:nsid w:val="442C0C53"/>
    <w:multiLevelType w:val="hybridMultilevel"/>
    <w:tmpl w:val="E06E58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8656D"/>
    <w:multiLevelType w:val="hybridMultilevel"/>
    <w:tmpl w:val="CC30D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F83D77"/>
    <w:multiLevelType w:val="hybridMultilevel"/>
    <w:tmpl w:val="94A2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63D87"/>
    <w:multiLevelType w:val="hybridMultilevel"/>
    <w:tmpl w:val="7914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A49E9"/>
    <w:multiLevelType w:val="hybridMultilevel"/>
    <w:tmpl w:val="2F948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585EAE"/>
    <w:multiLevelType w:val="hybridMultilevel"/>
    <w:tmpl w:val="F8D8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74D0C"/>
    <w:multiLevelType w:val="hybridMultilevel"/>
    <w:tmpl w:val="1D24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61E97"/>
    <w:multiLevelType w:val="hybridMultilevel"/>
    <w:tmpl w:val="5F723004"/>
    <w:lvl w:ilvl="0" w:tplc="6AB29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C2B6F"/>
    <w:multiLevelType w:val="hybridMultilevel"/>
    <w:tmpl w:val="F7BA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73BD0"/>
    <w:multiLevelType w:val="hybridMultilevel"/>
    <w:tmpl w:val="4A4A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5498E"/>
    <w:multiLevelType w:val="hybridMultilevel"/>
    <w:tmpl w:val="ADC6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F6A89"/>
    <w:multiLevelType w:val="hybridMultilevel"/>
    <w:tmpl w:val="191CB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2747EC"/>
    <w:multiLevelType w:val="hybridMultilevel"/>
    <w:tmpl w:val="F6B082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B58D7"/>
    <w:multiLevelType w:val="multilevel"/>
    <w:tmpl w:val="CCA43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8F84E0A"/>
    <w:multiLevelType w:val="hybridMultilevel"/>
    <w:tmpl w:val="2D44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C2300"/>
    <w:multiLevelType w:val="hybridMultilevel"/>
    <w:tmpl w:val="0884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F6443"/>
    <w:multiLevelType w:val="hybridMultilevel"/>
    <w:tmpl w:val="9C52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94650"/>
    <w:multiLevelType w:val="hybridMultilevel"/>
    <w:tmpl w:val="E418E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75E1F"/>
    <w:multiLevelType w:val="hybridMultilevel"/>
    <w:tmpl w:val="F95CC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974ABB"/>
    <w:multiLevelType w:val="hybridMultilevel"/>
    <w:tmpl w:val="5DF6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E3B2A"/>
    <w:multiLevelType w:val="hybridMultilevel"/>
    <w:tmpl w:val="F73E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33"/>
  </w:num>
  <w:num w:numId="5">
    <w:abstractNumId w:val="28"/>
  </w:num>
  <w:num w:numId="6">
    <w:abstractNumId w:val="16"/>
  </w:num>
  <w:num w:numId="7">
    <w:abstractNumId w:val="27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17"/>
  </w:num>
  <w:num w:numId="13">
    <w:abstractNumId w:val="22"/>
  </w:num>
  <w:num w:numId="14">
    <w:abstractNumId w:val="23"/>
  </w:num>
  <w:num w:numId="15">
    <w:abstractNumId w:val="1"/>
  </w:num>
  <w:num w:numId="16">
    <w:abstractNumId w:val="10"/>
  </w:num>
  <w:num w:numId="17">
    <w:abstractNumId w:val="2"/>
  </w:num>
  <w:num w:numId="18">
    <w:abstractNumId w:val="20"/>
  </w:num>
  <w:num w:numId="19">
    <w:abstractNumId w:val="32"/>
  </w:num>
  <w:num w:numId="20">
    <w:abstractNumId w:val="34"/>
  </w:num>
  <w:num w:numId="21">
    <w:abstractNumId w:val="15"/>
  </w:num>
  <w:num w:numId="22">
    <w:abstractNumId w:val="5"/>
  </w:num>
  <w:num w:numId="23">
    <w:abstractNumId w:val="12"/>
  </w:num>
  <w:num w:numId="24">
    <w:abstractNumId w:val="18"/>
  </w:num>
  <w:num w:numId="25">
    <w:abstractNumId w:val="11"/>
  </w:num>
  <w:num w:numId="26">
    <w:abstractNumId w:val="26"/>
  </w:num>
  <w:num w:numId="27">
    <w:abstractNumId w:val="9"/>
  </w:num>
  <w:num w:numId="28">
    <w:abstractNumId w:val="19"/>
  </w:num>
  <w:num w:numId="29">
    <w:abstractNumId w:val="24"/>
  </w:num>
  <w:num w:numId="30">
    <w:abstractNumId w:val="36"/>
  </w:num>
  <w:num w:numId="31">
    <w:abstractNumId w:val="35"/>
  </w:num>
  <w:num w:numId="32">
    <w:abstractNumId w:val="37"/>
  </w:num>
  <w:num w:numId="33">
    <w:abstractNumId w:val="30"/>
  </w:num>
  <w:num w:numId="34">
    <w:abstractNumId w:val="29"/>
  </w:num>
  <w:num w:numId="35">
    <w:abstractNumId w:val="7"/>
  </w:num>
  <w:num w:numId="36">
    <w:abstractNumId w:val="4"/>
  </w:num>
  <w:num w:numId="37">
    <w:abstractNumId w:val="25"/>
  </w:num>
  <w:num w:numId="38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94"/>
    <w:rsid w:val="00001469"/>
    <w:rsid w:val="00001C5A"/>
    <w:rsid w:val="000030F4"/>
    <w:rsid w:val="000033B6"/>
    <w:rsid w:val="000047DA"/>
    <w:rsid w:val="00004910"/>
    <w:rsid w:val="0000583C"/>
    <w:rsid w:val="00006E1B"/>
    <w:rsid w:val="00010E8E"/>
    <w:rsid w:val="00011518"/>
    <w:rsid w:val="00011AD1"/>
    <w:rsid w:val="000123B9"/>
    <w:rsid w:val="00012835"/>
    <w:rsid w:val="00012993"/>
    <w:rsid w:val="0001383A"/>
    <w:rsid w:val="00013D68"/>
    <w:rsid w:val="00014CB7"/>
    <w:rsid w:val="000168E4"/>
    <w:rsid w:val="00016FF4"/>
    <w:rsid w:val="00017C5A"/>
    <w:rsid w:val="000203AD"/>
    <w:rsid w:val="00020830"/>
    <w:rsid w:val="0002153A"/>
    <w:rsid w:val="000224DB"/>
    <w:rsid w:val="00025024"/>
    <w:rsid w:val="0002527C"/>
    <w:rsid w:val="00025B86"/>
    <w:rsid w:val="00026FD6"/>
    <w:rsid w:val="00030105"/>
    <w:rsid w:val="00030354"/>
    <w:rsid w:val="000318B1"/>
    <w:rsid w:val="0003223C"/>
    <w:rsid w:val="000344FD"/>
    <w:rsid w:val="000353B1"/>
    <w:rsid w:val="0003556C"/>
    <w:rsid w:val="00035C18"/>
    <w:rsid w:val="00037540"/>
    <w:rsid w:val="000375F0"/>
    <w:rsid w:val="0004045F"/>
    <w:rsid w:val="000409DB"/>
    <w:rsid w:val="00041766"/>
    <w:rsid w:val="00042E21"/>
    <w:rsid w:val="00042FA1"/>
    <w:rsid w:val="00046DA3"/>
    <w:rsid w:val="00046DEA"/>
    <w:rsid w:val="00046EA8"/>
    <w:rsid w:val="00047697"/>
    <w:rsid w:val="000500BB"/>
    <w:rsid w:val="000504FF"/>
    <w:rsid w:val="000505D6"/>
    <w:rsid w:val="00050DC4"/>
    <w:rsid w:val="00050E83"/>
    <w:rsid w:val="00051345"/>
    <w:rsid w:val="00052338"/>
    <w:rsid w:val="00052E23"/>
    <w:rsid w:val="00053BAA"/>
    <w:rsid w:val="00054F08"/>
    <w:rsid w:val="000572AE"/>
    <w:rsid w:val="00057627"/>
    <w:rsid w:val="000618E0"/>
    <w:rsid w:val="00062F0A"/>
    <w:rsid w:val="0006491D"/>
    <w:rsid w:val="00064C5C"/>
    <w:rsid w:val="00065897"/>
    <w:rsid w:val="000659E4"/>
    <w:rsid w:val="00065C7E"/>
    <w:rsid w:val="0006625C"/>
    <w:rsid w:val="000667DC"/>
    <w:rsid w:val="00067375"/>
    <w:rsid w:val="00067560"/>
    <w:rsid w:val="0006799C"/>
    <w:rsid w:val="00067DBF"/>
    <w:rsid w:val="00067E9B"/>
    <w:rsid w:val="00070028"/>
    <w:rsid w:val="0007670B"/>
    <w:rsid w:val="000773C5"/>
    <w:rsid w:val="0008009C"/>
    <w:rsid w:val="0008068A"/>
    <w:rsid w:val="00081984"/>
    <w:rsid w:val="0008205A"/>
    <w:rsid w:val="00082162"/>
    <w:rsid w:val="00082602"/>
    <w:rsid w:val="00084C31"/>
    <w:rsid w:val="000851E3"/>
    <w:rsid w:val="00085CC9"/>
    <w:rsid w:val="00086668"/>
    <w:rsid w:val="0009035C"/>
    <w:rsid w:val="00090936"/>
    <w:rsid w:val="000913B3"/>
    <w:rsid w:val="000934B3"/>
    <w:rsid w:val="00094DEB"/>
    <w:rsid w:val="000958A7"/>
    <w:rsid w:val="00095B64"/>
    <w:rsid w:val="0009645C"/>
    <w:rsid w:val="00097CF0"/>
    <w:rsid w:val="000A0B3B"/>
    <w:rsid w:val="000A0D2E"/>
    <w:rsid w:val="000A4DBC"/>
    <w:rsid w:val="000A54CE"/>
    <w:rsid w:val="000A5EFD"/>
    <w:rsid w:val="000A6E68"/>
    <w:rsid w:val="000A73E3"/>
    <w:rsid w:val="000A7724"/>
    <w:rsid w:val="000A7B43"/>
    <w:rsid w:val="000B010B"/>
    <w:rsid w:val="000B187D"/>
    <w:rsid w:val="000B21F2"/>
    <w:rsid w:val="000B2212"/>
    <w:rsid w:val="000B3EC4"/>
    <w:rsid w:val="000B4AB4"/>
    <w:rsid w:val="000B4FFB"/>
    <w:rsid w:val="000B6932"/>
    <w:rsid w:val="000B7003"/>
    <w:rsid w:val="000B75E3"/>
    <w:rsid w:val="000C06D7"/>
    <w:rsid w:val="000C0719"/>
    <w:rsid w:val="000C0A9B"/>
    <w:rsid w:val="000C0BFE"/>
    <w:rsid w:val="000C145D"/>
    <w:rsid w:val="000C3BA9"/>
    <w:rsid w:val="000C42EF"/>
    <w:rsid w:val="000C51A3"/>
    <w:rsid w:val="000C582B"/>
    <w:rsid w:val="000C753A"/>
    <w:rsid w:val="000C7737"/>
    <w:rsid w:val="000D1E82"/>
    <w:rsid w:val="000D36DD"/>
    <w:rsid w:val="000D3ECF"/>
    <w:rsid w:val="000D55A9"/>
    <w:rsid w:val="000D5DDA"/>
    <w:rsid w:val="000D6408"/>
    <w:rsid w:val="000D6B9B"/>
    <w:rsid w:val="000D6E88"/>
    <w:rsid w:val="000D75FF"/>
    <w:rsid w:val="000D7804"/>
    <w:rsid w:val="000D7C94"/>
    <w:rsid w:val="000E05ED"/>
    <w:rsid w:val="000E1436"/>
    <w:rsid w:val="000E2071"/>
    <w:rsid w:val="000E23D5"/>
    <w:rsid w:val="000E25AE"/>
    <w:rsid w:val="000E27CB"/>
    <w:rsid w:val="000E385B"/>
    <w:rsid w:val="000E447F"/>
    <w:rsid w:val="000E4F3F"/>
    <w:rsid w:val="000E693D"/>
    <w:rsid w:val="000E73E1"/>
    <w:rsid w:val="000E7647"/>
    <w:rsid w:val="000E7F27"/>
    <w:rsid w:val="000F0265"/>
    <w:rsid w:val="000F0400"/>
    <w:rsid w:val="000F27E4"/>
    <w:rsid w:val="000F4AA5"/>
    <w:rsid w:val="000F53FA"/>
    <w:rsid w:val="000F5A56"/>
    <w:rsid w:val="000F6E2B"/>
    <w:rsid w:val="000F7501"/>
    <w:rsid w:val="000F7DF5"/>
    <w:rsid w:val="00102089"/>
    <w:rsid w:val="001025E4"/>
    <w:rsid w:val="00103A39"/>
    <w:rsid w:val="00103C15"/>
    <w:rsid w:val="00106A31"/>
    <w:rsid w:val="001076F4"/>
    <w:rsid w:val="00107DF7"/>
    <w:rsid w:val="00110358"/>
    <w:rsid w:val="00110B79"/>
    <w:rsid w:val="00111057"/>
    <w:rsid w:val="00111B9A"/>
    <w:rsid w:val="00112CF0"/>
    <w:rsid w:val="0011456F"/>
    <w:rsid w:val="00114CCD"/>
    <w:rsid w:val="00115AD9"/>
    <w:rsid w:val="001161CE"/>
    <w:rsid w:val="00116CA5"/>
    <w:rsid w:val="00117078"/>
    <w:rsid w:val="00117983"/>
    <w:rsid w:val="0012056D"/>
    <w:rsid w:val="0012127B"/>
    <w:rsid w:val="0012254D"/>
    <w:rsid w:val="0012379A"/>
    <w:rsid w:val="00123F7B"/>
    <w:rsid w:val="00124D75"/>
    <w:rsid w:val="00124DD7"/>
    <w:rsid w:val="001250E6"/>
    <w:rsid w:val="00125AA2"/>
    <w:rsid w:val="0012616D"/>
    <w:rsid w:val="0013126E"/>
    <w:rsid w:val="0013283A"/>
    <w:rsid w:val="00132A8A"/>
    <w:rsid w:val="00132AAA"/>
    <w:rsid w:val="0013357D"/>
    <w:rsid w:val="00133826"/>
    <w:rsid w:val="00133DBC"/>
    <w:rsid w:val="0013462B"/>
    <w:rsid w:val="00135B76"/>
    <w:rsid w:val="00136FB9"/>
    <w:rsid w:val="00137505"/>
    <w:rsid w:val="00137E35"/>
    <w:rsid w:val="0014009D"/>
    <w:rsid w:val="00140EA5"/>
    <w:rsid w:val="00141627"/>
    <w:rsid w:val="00143C28"/>
    <w:rsid w:val="001447F0"/>
    <w:rsid w:val="00144A36"/>
    <w:rsid w:val="0014586D"/>
    <w:rsid w:val="0014619A"/>
    <w:rsid w:val="001463F1"/>
    <w:rsid w:val="00147C99"/>
    <w:rsid w:val="00151669"/>
    <w:rsid w:val="00152005"/>
    <w:rsid w:val="00152FE2"/>
    <w:rsid w:val="00153186"/>
    <w:rsid w:val="00153441"/>
    <w:rsid w:val="00153B2A"/>
    <w:rsid w:val="00153B5A"/>
    <w:rsid w:val="001542FB"/>
    <w:rsid w:val="0015706B"/>
    <w:rsid w:val="0016094B"/>
    <w:rsid w:val="00160E4D"/>
    <w:rsid w:val="00161B32"/>
    <w:rsid w:val="00162C7C"/>
    <w:rsid w:val="001632E2"/>
    <w:rsid w:val="001633DF"/>
    <w:rsid w:val="00163AB8"/>
    <w:rsid w:val="00163FC4"/>
    <w:rsid w:val="00165281"/>
    <w:rsid w:val="00166ACC"/>
    <w:rsid w:val="0016772A"/>
    <w:rsid w:val="00170F0F"/>
    <w:rsid w:val="00172A38"/>
    <w:rsid w:val="00173394"/>
    <w:rsid w:val="00173A02"/>
    <w:rsid w:val="00173AF1"/>
    <w:rsid w:val="00174007"/>
    <w:rsid w:val="001773EE"/>
    <w:rsid w:val="00177AA1"/>
    <w:rsid w:val="00177F02"/>
    <w:rsid w:val="00177F9E"/>
    <w:rsid w:val="00180521"/>
    <w:rsid w:val="00180F6F"/>
    <w:rsid w:val="001818D5"/>
    <w:rsid w:val="001822D1"/>
    <w:rsid w:val="00182324"/>
    <w:rsid w:val="00183463"/>
    <w:rsid w:val="00183689"/>
    <w:rsid w:val="00184577"/>
    <w:rsid w:val="00184B60"/>
    <w:rsid w:val="00184D12"/>
    <w:rsid w:val="00185124"/>
    <w:rsid w:val="00186CFD"/>
    <w:rsid w:val="0018770B"/>
    <w:rsid w:val="001901A9"/>
    <w:rsid w:val="00190639"/>
    <w:rsid w:val="001910BC"/>
    <w:rsid w:val="00191B74"/>
    <w:rsid w:val="0019233A"/>
    <w:rsid w:val="0019285E"/>
    <w:rsid w:val="00192DC9"/>
    <w:rsid w:val="00194B09"/>
    <w:rsid w:val="00194E97"/>
    <w:rsid w:val="00196733"/>
    <w:rsid w:val="00197960"/>
    <w:rsid w:val="00197E01"/>
    <w:rsid w:val="00197EEB"/>
    <w:rsid w:val="001A04FC"/>
    <w:rsid w:val="001A0BB6"/>
    <w:rsid w:val="001A1B22"/>
    <w:rsid w:val="001A219A"/>
    <w:rsid w:val="001A4482"/>
    <w:rsid w:val="001A5067"/>
    <w:rsid w:val="001A50AE"/>
    <w:rsid w:val="001A5F20"/>
    <w:rsid w:val="001A5FDE"/>
    <w:rsid w:val="001A6797"/>
    <w:rsid w:val="001A7B42"/>
    <w:rsid w:val="001B0523"/>
    <w:rsid w:val="001B0A9E"/>
    <w:rsid w:val="001B142D"/>
    <w:rsid w:val="001B17D1"/>
    <w:rsid w:val="001B18C8"/>
    <w:rsid w:val="001B1F46"/>
    <w:rsid w:val="001B1FF2"/>
    <w:rsid w:val="001B2D8A"/>
    <w:rsid w:val="001B4E36"/>
    <w:rsid w:val="001B57ED"/>
    <w:rsid w:val="001B6875"/>
    <w:rsid w:val="001C23A0"/>
    <w:rsid w:val="001C390B"/>
    <w:rsid w:val="001C3FB9"/>
    <w:rsid w:val="001C463D"/>
    <w:rsid w:val="001C49EA"/>
    <w:rsid w:val="001C5665"/>
    <w:rsid w:val="001C5B60"/>
    <w:rsid w:val="001C6F9E"/>
    <w:rsid w:val="001C7784"/>
    <w:rsid w:val="001C7AAB"/>
    <w:rsid w:val="001C7EF2"/>
    <w:rsid w:val="001D0885"/>
    <w:rsid w:val="001D111E"/>
    <w:rsid w:val="001D1D4D"/>
    <w:rsid w:val="001D1F8D"/>
    <w:rsid w:val="001D2F67"/>
    <w:rsid w:val="001D5066"/>
    <w:rsid w:val="001D7991"/>
    <w:rsid w:val="001D7B04"/>
    <w:rsid w:val="001D7FE4"/>
    <w:rsid w:val="001E0565"/>
    <w:rsid w:val="001E13E7"/>
    <w:rsid w:val="001E261B"/>
    <w:rsid w:val="001E307C"/>
    <w:rsid w:val="001E621D"/>
    <w:rsid w:val="001E670F"/>
    <w:rsid w:val="001E6DD9"/>
    <w:rsid w:val="001E768E"/>
    <w:rsid w:val="001F0579"/>
    <w:rsid w:val="001F1DA6"/>
    <w:rsid w:val="001F20EB"/>
    <w:rsid w:val="001F2B72"/>
    <w:rsid w:val="001F3095"/>
    <w:rsid w:val="001F4486"/>
    <w:rsid w:val="001F458B"/>
    <w:rsid w:val="001F5992"/>
    <w:rsid w:val="001F659A"/>
    <w:rsid w:val="001F6804"/>
    <w:rsid w:val="001F7B4C"/>
    <w:rsid w:val="00201A6E"/>
    <w:rsid w:val="00202139"/>
    <w:rsid w:val="0020486C"/>
    <w:rsid w:val="00210C7C"/>
    <w:rsid w:val="00211119"/>
    <w:rsid w:val="00211AE1"/>
    <w:rsid w:val="00211E6F"/>
    <w:rsid w:val="0021380F"/>
    <w:rsid w:val="002166D6"/>
    <w:rsid w:val="002172E3"/>
    <w:rsid w:val="00217366"/>
    <w:rsid w:val="00220ED4"/>
    <w:rsid w:val="00221076"/>
    <w:rsid w:val="00222170"/>
    <w:rsid w:val="00223CED"/>
    <w:rsid w:val="00224498"/>
    <w:rsid w:val="0022454D"/>
    <w:rsid w:val="00224EF7"/>
    <w:rsid w:val="0022581C"/>
    <w:rsid w:val="00225FDB"/>
    <w:rsid w:val="0022668E"/>
    <w:rsid w:val="0022692E"/>
    <w:rsid w:val="0022729E"/>
    <w:rsid w:val="00227453"/>
    <w:rsid w:val="00230EA9"/>
    <w:rsid w:val="0023142D"/>
    <w:rsid w:val="00231729"/>
    <w:rsid w:val="00231C71"/>
    <w:rsid w:val="00232355"/>
    <w:rsid w:val="00232359"/>
    <w:rsid w:val="002331B2"/>
    <w:rsid w:val="00234BBC"/>
    <w:rsid w:val="00235614"/>
    <w:rsid w:val="00236AFB"/>
    <w:rsid w:val="00236B59"/>
    <w:rsid w:val="00236E74"/>
    <w:rsid w:val="00236E7D"/>
    <w:rsid w:val="002467F8"/>
    <w:rsid w:val="00246E9C"/>
    <w:rsid w:val="002501FA"/>
    <w:rsid w:val="0025107E"/>
    <w:rsid w:val="00251F69"/>
    <w:rsid w:val="00251FDF"/>
    <w:rsid w:val="00252534"/>
    <w:rsid w:val="00253EE7"/>
    <w:rsid w:val="00254238"/>
    <w:rsid w:val="00254746"/>
    <w:rsid w:val="00256F95"/>
    <w:rsid w:val="0026052C"/>
    <w:rsid w:val="00260C08"/>
    <w:rsid w:val="0026250D"/>
    <w:rsid w:val="002628DD"/>
    <w:rsid w:val="0026380A"/>
    <w:rsid w:val="00263FFC"/>
    <w:rsid w:val="00265387"/>
    <w:rsid w:val="00265916"/>
    <w:rsid w:val="00265DF0"/>
    <w:rsid w:val="00267150"/>
    <w:rsid w:val="002672B2"/>
    <w:rsid w:val="0026768C"/>
    <w:rsid w:val="00271B3F"/>
    <w:rsid w:val="00271C30"/>
    <w:rsid w:val="002723AF"/>
    <w:rsid w:val="00273467"/>
    <w:rsid w:val="002738DB"/>
    <w:rsid w:val="00273FB7"/>
    <w:rsid w:val="00274053"/>
    <w:rsid w:val="00274130"/>
    <w:rsid w:val="002752B4"/>
    <w:rsid w:val="00275724"/>
    <w:rsid w:val="00276A33"/>
    <w:rsid w:val="002772FA"/>
    <w:rsid w:val="00277577"/>
    <w:rsid w:val="0027787C"/>
    <w:rsid w:val="002778BC"/>
    <w:rsid w:val="00280885"/>
    <w:rsid w:val="00280C89"/>
    <w:rsid w:val="00280F40"/>
    <w:rsid w:val="00281F3A"/>
    <w:rsid w:val="00282606"/>
    <w:rsid w:val="002829ED"/>
    <w:rsid w:val="00282B20"/>
    <w:rsid w:val="00284D5E"/>
    <w:rsid w:val="002902B0"/>
    <w:rsid w:val="00290CA8"/>
    <w:rsid w:val="00291374"/>
    <w:rsid w:val="002921C7"/>
    <w:rsid w:val="00292837"/>
    <w:rsid w:val="00292C3F"/>
    <w:rsid w:val="002933C2"/>
    <w:rsid w:val="002935A2"/>
    <w:rsid w:val="002943D8"/>
    <w:rsid w:val="00294D0A"/>
    <w:rsid w:val="00295012"/>
    <w:rsid w:val="00296AA7"/>
    <w:rsid w:val="00297D5F"/>
    <w:rsid w:val="002A24B9"/>
    <w:rsid w:val="002A26E1"/>
    <w:rsid w:val="002A3EB3"/>
    <w:rsid w:val="002A406F"/>
    <w:rsid w:val="002A693F"/>
    <w:rsid w:val="002A6AFC"/>
    <w:rsid w:val="002A7EBD"/>
    <w:rsid w:val="002B0376"/>
    <w:rsid w:val="002B1188"/>
    <w:rsid w:val="002B12EC"/>
    <w:rsid w:val="002B25DF"/>
    <w:rsid w:val="002B43DA"/>
    <w:rsid w:val="002B468E"/>
    <w:rsid w:val="002B58E8"/>
    <w:rsid w:val="002B6D98"/>
    <w:rsid w:val="002B7B54"/>
    <w:rsid w:val="002B7CD9"/>
    <w:rsid w:val="002B7EFF"/>
    <w:rsid w:val="002C018D"/>
    <w:rsid w:val="002C0C19"/>
    <w:rsid w:val="002C0CDC"/>
    <w:rsid w:val="002C1226"/>
    <w:rsid w:val="002C273E"/>
    <w:rsid w:val="002C29C6"/>
    <w:rsid w:val="002C5987"/>
    <w:rsid w:val="002C5C02"/>
    <w:rsid w:val="002C6A94"/>
    <w:rsid w:val="002D373C"/>
    <w:rsid w:val="002D3C55"/>
    <w:rsid w:val="002D3FFB"/>
    <w:rsid w:val="002D44D1"/>
    <w:rsid w:val="002D4636"/>
    <w:rsid w:val="002D6DE7"/>
    <w:rsid w:val="002E0A69"/>
    <w:rsid w:val="002E1108"/>
    <w:rsid w:val="002E1A50"/>
    <w:rsid w:val="002E2094"/>
    <w:rsid w:val="002E5641"/>
    <w:rsid w:val="002E5B0C"/>
    <w:rsid w:val="002F296C"/>
    <w:rsid w:val="002F312C"/>
    <w:rsid w:val="002F3848"/>
    <w:rsid w:val="002F4F75"/>
    <w:rsid w:val="002F512D"/>
    <w:rsid w:val="002F58DB"/>
    <w:rsid w:val="002F69FE"/>
    <w:rsid w:val="002F6A39"/>
    <w:rsid w:val="002F6FD6"/>
    <w:rsid w:val="002F78F3"/>
    <w:rsid w:val="00300AD1"/>
    <w:rsid w:val="00301582"/>
    <w:rsid w:val="00301CE7"/>
    <w:rsid w:val="00301F3F"/>
    <w:rsid w:val="003041E5"/>
    <w:rsid w:val="00305C4C"/>
    <w:rsid w:val="0031011F"/>
    <w:rsid w:val="003102FB"/>
    <w:rsid w:val="0031030C"/>
    <w:rsid w:val="00311072"/>
    <w:rsid w:val="0031126A"/>
    <w:rsid w:val="00311340"/>
    <w:rsid w:val="0031143C"/>
    <w:rsid w:val="00311DEB"/>
    <w:rsid w:val="0031251B"/>
    <w:rsid w:val="0031318F"/>
    <w:rsid w:val="00313BBB"/>
    <w:rsid w:val="003149BD"/>
    <w:rsid w:val="00314BEE"/>
    <w:rsid w:val="003153D2"/>
    <w:rsid w:val="003158EA"/>
    <w:rsid w:val="00317303"/>
    <w:rsid w:val="00317B26"/>
    <w:rsid w:val="00317E57"/>
    <w:rsid w:val="00317F61"/>
    <w:rsid w:val="00321CF8"/>
    <w:rsid w:val="0032256C"/>
    <w:rsid w:val="00323235"/>
    <w:rsid w:val="00324E7D"/>
    <w:rsid w:val="0032557C"/>
    <w:rsid w:val="00325DED"/>
    <w:rsid w:val="00330428"/>
    <w:rsid w:val="003324A4"/>
    <w:rsid w:val="00334012"/>
    <w:rsid w:val="0033743C"/>
    <w:rsid w:val="0033772A"/>
    <w:rsid w:val="003403E0"/>
    <w:rsid w:val="003417F5"/>
    <w:rsid w:val="00342A98"/>
    <w:rsid w:val="00343209"/>
    <w:rsid w:val="0034453E"/>
    <w:rsid w:val="00345AB4"/>
    <w:rsid w:val="00345C21"/>
    <w:rsid w:val="00346676"/>
    <w:rsid w:val="00346BA3"/>
    <w:rsid w:val="00347282"/>
    <w:rsid w:val="003479C9"/>
    <w:rsid w:val="00353641"/>
    <w:rsid w:val="00353FF1"/>
    <w:rsid w:val="0035426D"/>
    <w:rsid w:val="0035495B"/>
    <w:rsid w:val="00356921"/>
    <w:rsid w:val="00356EFD"/>
    <w:rsid w:val="00357594"/>
    <w:rsid w:val="0036126E"/>
    <w:rsid w:val="0036134F"/>
    <w:rsid w:val="00361681"/>
    <w:rsid w:val="00361AE5"/>
    <w:rsid w:val="00363A33"/>
    <w:rsid w:val="00365B0D"/>
    <w:rsid w:val="00365C94"/>
    <w:rsid w:val="003662E5"/>
    <w:rsid w:val="0036664D"/>
    <w:rsid w:val="0036765E"/>
    <w:rsid w:val="0037086E"/>
    <w:rsid w:val="00371720"/>
    <w:rsid w:val="00373442"/>
    <w:rsid w:val="0037367D"/>
    <w:rsid w:val="0037372B"/>
    <w:rsid w:val="003750D2"/>
    <w:rsid w:val="00377FF7"/>
    <w:rsid w:val="0038015C"/>
    <w:rsid w:val="003816A5"/>
    <w:rsid w:val="00381CCC"/>
    <w:rsid w:val="00381F4B"/>
    <w:rsid w:val="003840BC"/>
    <w:rsid w:val="0038550E"/>
    <w:rsid w:val="0038788C"/>
    <w:rsid w:val="003878CC"/>
    <w:rsid w:val="00387B34"/>
    <w:rsid w:val="00390508"/>
    <w:rsid w:val="003909E8"/>
    <w:rsid w:val="00390EBF"/>
    <w:rsid w:val="00391360"/>
    <w:rsid w:val="00391F9F"/>
    <w:rsid w:val="0039217B"/>
    <w:rsid w:val="003921CE"/>
    <w:rsid w:val="00392F72"/>
    <w:rsid w:val="00393B8C"/>
    <w:rsid w:val="003942FB"/>
    <w:rsid w:val="00395F97"/>
    <w:rsid w:val="003961DE"/>
    <w:rsid w:val="003A05BF"/>
    <w:rsid w:val="003A1273"/>
    <w:rsid w:val="003A1B0B"/>
    <w:rsid w:val="003A1FE1"/>
    <w:rsid w:val="003A22EC"/>
    <w:rsid w:val="003A4A10"/>
    <w:rsid w:val="003A4B0B"/>
    <w:rsid w:val="003A66B3"/>
    <w:rsid w:val="003A7182"/>
    <w:rsid w:val="003B1A05"/>
    <w:rsid w:val="003B1DD4"/>
    <w:rsid w:val="003B26CA"/>
    <w:rsid w:val="003B3B5A"/>
    <w:rsid w:val="003B3BF9"/>
    <w:rsid w:val="003B435C"/>
    <w:rsid w:val="003B65CF"/>
    <w:rsid w:val="003B79F8"/>
    <w:rsid w:val="003C02AB"/>
    <w:rsid w:val="003C1EC0"/>
    <w:rsid w:val="003C2828"/>
    <w:rsid w:val="003C2D9C"/>
    <w:rsid w:val="003C31CE"/>
    <w:rsid w:val="003C43EC"/>
    <w:rsid w:val="003C4B30"/>
    <w:rsid w:val="003C54F7"/>
    <w:rsid w:val="003C5957"/>
    <w:rsid w:val="003C654D"/>
    <w:rsid w:val="003C785B"/>
    <w:rsid w:val="003C7C40"/>
    <w:rsid w:val="003D0284"/>
    <w:rsid w:val="003D02A7"/>
    <w:rsid w:val="003D02E3"/>
    <w:rsid w:val="003D116C"/>
    <w:rsid w:val="003D1683"/>
    <w:rsid w:val="003D40C3"/>
    <w:rsid w:val="003D447D"/>
    <w:rsid w:val="003D482B"/>
    <w:rsid w:val="003D4E5D"/>
    <w:rsid w:val="003D6A83"/>
    <w:rsid w:val="003D758D"/>
    <w:rsid w:val="003E088E"/>
    <w:rsid w:val="003E0F39"/>
    <w:rsid w:val="003E1611"/>
    <w:rsid w:val="003E192B"/>
    <w:rsid w:val="003E1A89"/>
    <w:rsid w:val="003E20A8"/>
    <w:rsid w:val="003E2454"/>
    <w:rsid w:val="003E34C0"/>
    <w:rsid w:val="003E7CF7"/>
    <w:rsid w:val="003E7F75"/>
    <w:rsid w:val="003F04BE"/>
    <w:rsid w:val="003F0636"/>
    <w:rsid w:val="003F0676"/>
    <w:rsid w:val="003F125B"/>
    <w:rsid w:val="003F317B"/>
    <w:rsid w:val="003F33B1"/>
    <w:rsid w:val="003F5569"/>
    <w:rsid w:val="003F564B"/>
    <w:rsid w:val="003F59A6"/>
    <w:rsid w:val="003F6296"/>
    <w:rsid w:val="003F7A10"/>
    <w:rsid w:val="00400270"/>
    <w:rsid w:val="00401208"/>
    <w:rsid w:val="004032AC"/>
    <w:rsid w:val="004044DF"/>
    <w:rsid w:val="004047A5"/>
    <w:rsid w:val="0040511B"/>
    <w:rsid w:val="00405DC7"/>
    <w:rsid w:val="00406420"/>
    <w:rsid w:val="00407660"/>
    <w:rsid w:val="00407B25"/>
    <w:rsid w:val="004115E6"/>
    <w:rsid w:val="00411BD6"/>
    <w:rsid w:val="00412430"/>
    <w:rsid w:val="00413931"/>
    <w:rsid w:val="0041617C"/>
    <w:rsid w:val="00416EDB"/>
    <w:rsid w:val="004172C6"/>
    <w:rsid w:val="00417E35"/>
    <w:rsid w:val="0042241D"/>
    <w:rsid w:val="0042299F"/>
    <w:rsid w:val="004229AF"/>
    <w:rsid w:val="00423164"/>
    <w:rsid w:val="004235A7"/>
    <w:rsid w:val="00423B49"/>
    <w:rsid w:val="00424188"/>
    <w:rsid w:val="00424379"/>
    <w:rsid w:val="004266BD"/>
    <w:rsid w:val="00430063"/>
    <w:rsid w:val="00430CFF"/>
    <w:rsid w:val="00430D85"/>
    <w:rsid w:val="00431F8E"/>
    <w:rsid w:val="00432180"/>
    <w:rsid w:val="00432503"/>
    <w:rsid w:val="00433164"/>
    <w:rsid w:val="0043331D"/>
    <w:rsid w:val="00433F77"/>
    <w:rsid w:val="00434850"/>
    <w:rsid w:val="00434E37"/>
    <w:rsid w:val="0043553F"/>
    <w:rsid w:val="00435831"/>
    <w:rsid w:val="00437D4E"/>
    <w:rsid w:val="004410D7"/>
    <w:rsid w:val="00442048"/>
    <w:rsid w:val="004424C5"/>
    <w:rsid w:val="00442D55"/>
    <w:rsid w:val="00442F04"/>
    <w:rsid w:val="00443401"/>
    <w:rsid w:val="00444D4F"/>
    <w:rsid w:val="0044637A"/>
    <w:rsid w:val="004468DD"/>
    <w:rsid w:val="004470FD"/>
    <w:rsid w:val="004474F6"/>
    <w:rsid w:val="00452BB3"/>
    <w:rsid w:val="00452F2A"/>
    <w:rsid w:val="00452F62"/>
    <w:rsid w:val="00453B5B"/>
    <w:rsid w:val="00454252"/>
    <w:rsid w:val="00457357"/>
    <w:rsid w:val="004575CC"/>
    <w:rsid w:val="0046182D"/>
    <w:rsid w:val="004619D1"/>
    <w:rsid w:val="004630FC"/>
    <w:rsid w:val="00463248"/>
    <w:rsid w:val="0046400A"/>
    <w:rsid w:val="00464227"/>
    <w:rsid w:val="00466D2E"/>
    <w:rsid w:val="00467080"/>
    <w:rsid w:val="0047061A"/>
    <w:rsid w:val="004709ED"/>
    <w:rsid w:val="00470DFD"/>
    <w:rsid w:val="00472290"/>
    <w:rsid w:val="004722C2"/>
    <w:rsid w:val="0047235A"/>
    <w:rsid w:val="004758E0"/>
    <w:rsid w:val="004775CD"/>
    <w:rsid w:val="0047773B"/>
    <w:rsid w:val="00477909"/>
    <w:rsid w:val="0048028D"/>
    <w:rsid w:val="00480BCA"/>
    <w:rsid w:val="00481595"/>
    <w:rsid w:val="00481882"/>
    <w:rsid w:val="0048197C"/>
    <w:rsid w:val="0048399E"/>
    <w:rsid w:val="00483FD2"/>
    <w:rsid w:val="00485CF1"/>
    <w:rsid w:val="00485EBB"/>
    <w:rsid w:val="0048602F"/>
    <w:rsid w:val="00487394"/>
    <w:rsid w:val="00487C87"/>
    <w:rsid w:val="00490B42"/>
    <w:rsid w:val="00490B70"/>
    <w:rsid w:val="00490F84"/>
    <w:rsid w:val="0049163B"/>
    <w:rsid w:val="0049177E"/>
    <w:rsid w:val="00491965"/>
    <w:rsid w:val="004919E6"/>
    <w:rsid w:val="00491DC3"/>
    <w:rsid w:val="0049220D"/>
    <w:rsid w:val="00492C3C"/>
    <w:rsid w:val="00493572"/>
    <w:rsid w:val="00494C55"/>
    <w:rsid w:val="00496CCF"/>
    <w:rsid w:val="004A1EE6"/>
    <w:rsid w:val="004A25F4"/>
    <w:rsid w:val="004A26F4"/>
    <w:rsid w:val="004A6646"/>
    <w:rsid w:val="004B0246"/>
    <w:rsid w:val="004B3DC7"/>
    <w:rsid w:val="004B4315"/>
    <w:rsid w:val="004B443E"/>
    <w:rsid w:val="004B45BD"/>
    <w:rsid w:val="004B45DE"/>
    <w:rsid w:val="004B533F"/>
    <w:rsid w:val="004B58B0"/>
    <w:rsid w:val="004B6975"/>
    <w:rsid w:val="004B7C50"/>
    <w:rsid w:val="004C1377"/>
    <w:rsid w:val="004C2C15"/>
    <w:rsid w:val="004C2D19"/>
    <w:rsid w:val="004C470A"/>
    <w:rsid w:val="004C5561"/>
    <w:rsid w:val="004C6E7B"/>
    <w:rsid w:val="004D014D"/>
    <w:rsid w:val="004D0597"/>
    <w:rsid w:val="004D0D7F"/>
    <w:rsid w:val="004D12DE"/>
    <w:rsid w:val="004D1CFA"/>
    <w:rsid w:val="004D1E6B"/>
    <w:rsid w:val="004D32D9"/>
    <w:rsid w:val="004D4765"/>
    <w:rsid w:val="004D4AFB"/>
    <w:rsid w:val="004D50EC"/>
    <w:rsid w:val="004D6063"/>
    <w:rsid w:val="004D6E04"/>
    <w:rsid w:val="004D70CC"/>
    <w:rsid w:val="004D7EF5"/>
    <w:rsid w:val="004E381D"/>
    <w:rsid w:val="004E3A1D"/>
    <w:rsid w:val="004E4D8E"/>
    <w:rsid w:val="004E5169"/>
    <w:rsid w:val="004E51A3"/>
    <w:rsid w:val="004E5852"/>
    <w:rsid w:val="004F02B0"/>
    <w:rsid w:val="004F288D"/>
    <w:rsid w:val="004F2CB3"/>
    <w:rsid w:val="004F2D7E"/>
    <w:rsid w:val="004F3668"/>
    <w:rsid w:val="004F3BCA"/>
    <w:rsid w:val="004F5816"/>
    <w:rsid w:val="004F6224"/>
    <w:rsid w:val="004F73D0"/>
    <w:rsid w:val="00500A99"/>
    <w:rsid w:val="0050119C"/>
    <w:rsid w:val="00503B25"/>
    <w:rsid w:val="00504BC2"/>
    <w:rsid w:val="00506636"/>
    <w:rsid w:val="00507B81"/>
    <w:rsid w:val="00507DF0"/>
    <w:rsid w:val="0051030B"/>
    <w:rsid w:val="0051066A"/>
    <w:rsid w:val="0051123D"/>
    <w:rsid w:val="0051156F"/>
    <w:rsid w:val="00511D52"/>
    <w:rsid w:val="00511D75"/>
    <w:rsid w:val="005131CC"/>
    <w:rsid w:val="0051397E"/>
    <w:rsid w:val="0051523E"/>
    <w:rsid w:val="005159B0"/>
    <w:rsid w:val="00516724"/>
    <w:rsid w:val="005179E4"/>
    <w:rsid w:val="00517A01"/>
    <w:rsid w:val="005204B7"/>
    <w:rsid w:val="0052080D"/>
    <w:rsid w:val="005213A8"/>
    <w:rsid w:val="00522EDF"/>
    <w:rsid w:val="005233DB"/>
    <w:rsid w:val="00523C13"/>
    <w:rsid w:val="00524350"/>
    <w:rsid w:val="00524391"/>
    <w:rsid w:val="0052555A"/>
    <w:rsid w:val="00525A29"/>
    <w:rsid w:val="005263C7"/>
    <w:rsid w:val="00526A9F"/>
    <w:rsid w:val="005270BA"/>
    <w:rsid w:val="00527F92"/>
    <w:rsid w:val="00530740"/>
    <w:rsid w:val="00530AD8"/>
    <w:rsid w:val="00531080"/>
    <w:rsid w:val="00533B73"/>
    <w:rsid w:val="00534C0B"/>
    <w:rsid w:val="00535C34"/>
    <w:rsid w:val="005379E2"/>
    <w:rsid w:val="005379FF"/>
    <w:rsid w:val="00537BF3"/>
    <w:rsid w:val="00540921"/>
    <w:rsid w:val="00540A93"/>
    <w:rsid w:val="00543211"/>
    <w:rsid w:val="0054655E"/>
    <w:rsid w:val="00546E18"/>
    <w:rsid w:val="00546F7B"/>
    <w:rsid w:val="005471D0"/>
    <w:rsid w:val="0054778C"/>
    <w:rsid w:val="00547A9E"/>
    <w:rsid w:val="00550DEA"/>
    <w:rsid w:val="00550ED7"/>
    <w:rsid w:val="00550F7A"/>
    <w:rsid w:val="005520E3"/>
    <w:rsid w:val="005520F6"/>
    <w:rsid w:val="00552E49"/>
    <w:rsid w:val="005549BE"/>
    <w:rsid w:val="00555026"/>
    <w:rsid w:val="00555E87"/>
    <w:rsid w:val="00560B3C"/>
    <w:rsid w:val="00561094"/>
    <w:rsid w:val="0056270F"/>
    <w:rsid w:val="00562A59"/>
    <w:rsid w:val="00562D8E"/>
    <w:rsid w:val="00564227"/>
    <w:rsid w:val="0056469C"/>
    <w:rsid w:val="005653A0"/>
    <w:rsid w:val="005665C0"/>
    <w:rsid w:val="0056733B"/>
    <w:rsid w:val="00567628"/>
    <w:rsid w:val="005712DE"/>
    <w:rsid w:val="00571555"/>
    <w:rsid w:val="0057209C"/>
    <w:rsid w:val="005721FF"/>
    <w:rsid w:val="005736E8"/>
    <w:rsid w:val="0057639C"/>
    <w:rsid w:val="005768C8"/>
    <w:rsid w:val="005775B1"/>
    <w:rsid w:val="00577A5B"/>
    <w:rsid w:val="00580AB8"/>
    <w:rsid w:val="00581500"/>
    <w:rsid w:val="0058277C"/>
    <w:rsid w:val="00582E4D"/>
    <w:rsid w:val="00583A29"/>
    <w:rsid w:val="00584442"/>
    <w:rsid w:val="00585ADC"/>
    <w:rsid w:val="0058682E"/>
    <w:rsid w:val="00587D75"/>
    <w:rsid w:val="0059075C"/>
    <w:rsid w:val="00590A12"/>
    <w:rsid w:val="00593FFA"/>
    <w:rsid w:val="005946F5"/>
    <w:rsid w:val="0059635C"/>
    <w:rsid w:val="005A083E"/>
    <w:rsid w:val="005A134E"/>
    <w:rsid w:val="005A26BD"/>
    <w:rsid w:val="005A31FF"/>
    <w:rsid w:val="005A354F"/>
    <w:rsid w:val="005A3FAD"/>
    <w:rsid w:val="005A4775"/>
    <w:rsid w:val="005A4DC8"/>
    <w:rsid w:val="005A564A"/>
    <w:rsid w:val="005A7828"/>
    <w:rsid w:val="005B27CD"/>
    <w:rsid w:val="005B3129"/>
    <w:rsid w:val="005B363A"/>
    <w:rsid w:val="005B4468"/>
    <w:rsid w:val="005B4598"/>
    <w:rsid w:val="005B5BA5"/>
    <w:rsid w:val="005B5BB4"/>
    <w:rsid w:val="005B645D"/>
    <w:rsid w:val="005B6838"/>
    <w:rsid w:val="005B6EB4"/>
    <w:rsid w:val="005C050E"/>
    <w:rsid w:val="005C0E84"/>
    <w:rsid w:val="005C2FF8"/>
    <w:rsid w:val="005C308D"/>
    <w:rsid w:val="005C4194"/>
    <w:rsid w:val="005C439B"/>
    <w:rsid w:val="005C48B7"/>
    <w:rsid w:val="005C5B15"/>
    <w:rsid w:val="005C6019"/>
    <w:rsid w:val="005C6230"/>
    <w:rsid w:val="005C691D"/>
    <w:rsid w:val="005C6BE9"/>
    <w:rsid w:val="005D1F23"/>
    <w:rsid w:val="005D3657"/>
    <w:rsid w:val="005D370F"/>
    <w:rsid w:val="005D487F"/>
    <w:rsid w:val="005D558A"/>
    <w:rsid w:val="005D76C2"/>
    <w:rsid w:val="005D777D"/>
    <w:rsid w:val="005E2924"/>
    <w:rsid w:val="005E2A1C"/>
    <w:rsid w:val="005E380D"/>
    <w:rsid w:val="005E398C"/>
    <w:rsid w:val="005E3AAB"/>
    <w:rsid w:val="005E43B8"/>
    <w:rsid w:val="005E593E"/>
    <w:rsid w:val="005E6315"/>
    <w:rsid w:val="005E7437"/>
    <w:rsid w:val="005E7811"/>
    <w:rsid w:val="005F1072"/>
    <w:rsid w:val="005F12F0"/>
    <w:rsid w:val="005F2D20"/>
    <w:rsid w:val="005F5E21"/>
    <w:rsid w:val="005F5F9F"/>
    <w:rsid w:val="005F6B1D"/>
    <w:rsid w:val="005F7483"/>
    <w:rsid w:val="00600ECE"/>
    <w:rsid w:val="006017C8"/>
    <w:rsid w:val="00603F8B"/>
    <w:rsid w:val="0060403C"/>
    <w:rsid w:val="0060457D"/>
    <w:rsid w:val="006058CB"/>
    <w:rsid w:val="00606565"/>
    <w:rsid w:val="006070D8"/>
    <w:rsid w:val="00607161"/>
    <w:rsid w:val="00607F96"/>
    <w:rsid w:val="00610AD5"/>
    <w:rsid w:val="00610B4E"/>
    <w:rsid w:val="006117C1"/>
    <w:rsid w:val="0061247A"/>
    <w:rsid w:val="00613FD7"/>
    <w:rsid w:val="006156CD"/>
    <w:rsid w:val="006156FB"/>
    <w:rsid w:val="006159D1"/>
    <w:rsid w:val="00615CB3"/>
    <w:rsid w:val="00616529"/>
    <w:rsid w:val="00616918"/>
    <w:rsid w:val="00617AF7"/>
    <w:rsid w:val="00621562"/>
    <w:rsid w:val="006218E6"/>
    <w:rsid w:val="00621B9F"/>
    <w:rsid w:val="006237DF"/>
    <w:rsid w:val="00627F59"/>
    <w:rsid w:val="0063098E"/>
    <w:rsid w:val="006309FB"/>
    <w:rsid w:val="00630FE5"/>
    <w:rsid w:val="00633C02"/>
    <w:rsid w:val="00634CFC"/>
    <w:rsid w:val="00635D30"/>
    <w:rsid w:val="0063637C"/>
    <w:rsid w:val="00636D2D"/>
    <w:rsid w:val="00637014"/>
    <w:rsid w:val="006411BC"/>
    <w:rsid w:val="00641796"/>
    <w:rsid w:val="00641C9E"/>
    <w:rsid w:val="00641E64"/>
    <w:rsid w:val="00641E99"/>
    <w:rsid w:val="00642008"/>
    <w:rsid w:val="00643624"/>
    <w:rsid w:val="00643DE3"/>
    <w:rsid w:val="00646339"/>
    <w:rsid w:val="00650715"/>
    <w:rsid w:val="0065118B"/>
    <w:rsid w:val="0065328E"/>
    <w:rsid w:val="00654091"/>
    <w:rsid w:val="0065466B"/>
    <w:rsid w:val="00655FF2"/>
    <w:rsid w:val="00660DEB"/>
    <w:rsid w:val="006611EB"/>
    <w:rsid w:val="00662C75"/>
    <w:rsid w:val="00663848"/>
    <w:rsid w:val="0066432C"/>
    <w:rsid w:val="006647D1"/>
    <w:rsid w:val="00666136"/>
    <w:rsid w:val="006665B5"/>
    <w:rsid w:val="00670DF6"/>
    <w:rsid w:val="0067125E"/>
    <w:rsid w:val="00671DC7"/>
    <w:rsid w:val="00673BC5"/>
    <w:rsid w:val="00674603"/>
    <w:rsid w:val="0067494D"/>
    <w:rsid w:val="00674BD2"/>
    <w:rsid w:val="00674D21"/>
    <w:rsid w:val="006758CA"/>
    <w:rsid w:val="00675A25"/>
    <w:rsid w:val="0067611B"/>
    <w:rsid w:val="00677B94"/>
    <w:rsid w:val="00680B43"/>
    <w:rsid w:val="00680EDF"/>
    <w:rsid w:val="00681E13"/>
    <w:rsid w:val="006826E0"/>
    <w:rsid w:val="00682BF5"/>
    <w:rsid w:val="0068607A"/>
    <w:rsid w:val="006879BE"/>
    <w:rsid w:val="00687D78"/>
    <w:rsid w:val="006901AC"/>
    <w:rsid w:val="0069127F"/>
    <w:rsid w:val="00691922"/>
    <w:rsid w:val="006921CE"/>
    <w:rsid w:val="00694C77"/>
    <w:rsid w:val="006972D2"/>
    <w:rsid w:val="00697B72"/>
    <w:rsid w:val="00697F7E"/>
    <w:rsid w:val="006A08ED"/>
    <w:rsid w:val="006A1025"/>
    <w:rsid w:val="006A1D45"/>
    <w:rsid w:val="006A37E4"/>
    <w:rsid w:val="006A401E"/>
    <w:rsid w:val="006A4096"/>
    <w:rsid w:val="006A414E"/>
    <w:rsid w:val="006A49D6"/>
    <w:rsid w:val="006A4DDB"/>
    <w:rsid w:val="006A67F9"/>
    <w:rsid w:val="006A6B81"/>
    <w:rsid w:val="006A6E5B"/>
    <w:rsid w:val="006A75BD"/>
    <w:rsid w:val="006A7DA9"/>
    <w:rsid w:val="006B10FE"/>
    <w:rsid w:val="006B1AF4"/>
    <w:rsid w:val="006B1EE0"/>
    <w:rsid w:val="006B2980"/>
    <w:rsid w:val="006B3585"/>
    <w:rsid w:val="006B4C81"/>
    <w:rsid w:val="006B56C5"/>
    <w:rsid w:val="006B68AD"/>
    <w:rsid w:val="006B7D22"/>
    <w:rsid w:val="006B7E6F"/>
    <w:rsid w:val="006B7F95"/>
    <w:rsid w:val="006C1864"/>
    <w:rsid w:val="006C2488"/>
    <w:rsid w:val="006C2AA2"/>
    <w:rsid w:val="006C2E59"/>
    <w:rsid w:val="006C3E7F"/>
    <w:rsid w:val="006C42FA"/>
    <w:rsid w:val="006C5A6B"/>
    <w:rsid w:val="006C6BE1"/>
    <w:rsid w:val="006D1520"/>
    <w:rsid w:val="006D1B35"/>
    <w:rsid w:val="006D1BE0"/>
    <w:rsid w:val="006D252F"/>
    <w:rsid w:val="006D2624"/>
    <w:rsid w:val="006D29EC"/>
    <w:rsid w:val="006D445E"/>
    <w:rsid w:val="006D7AB6"/>
    <w:rsid w:val="006E01CF"/>
    <w:rsid w:val="006E06D4"/>
    <w:rsid w:val="006E1524"/>
    <w:rsid w:val="006E2665"/>
    <w:rsid w:val="006E2F41"/>
    <w:rsid w:val="006E3658"/>
    <w:rsid w:val="006E4A00"/>
    <w:rsid w:val="006E4EF7"/>
    <w:rsid w:val="006E5CA3"/>
    <w:rsid w:val="006E6274"/>
    <w:rsid w:val="006E692F"/>
    <w:rsid w:val="006E6B18"/>
    <w:rsid w:val="006E6D63"/>
    <w:rsid w:val="006F0225"/>
    <w:rsid w:val="006F093F"/>
    <w:rsid w:val="006F1272"/>
    <w:rsid w:val="006F3AB4"/>
    <w:rsid w:val="006F6416"/>
    <w:rsid w:val="006F6A46"/>
    <w:rsid w:val="006F7D26"/>
    <w:rsid w:val="00705857"/>
    <w:rsid w:val="00706C9A"/>
    <w:rsid w:val="007074AC"/>
    <w:rsid w:val="00710B6B"/>
    <w:rsid w:val="007116F3"/>
    <w:rsid w:val="00711A15"/>
    <w:rsid w:val="00712657"/>
    <w:rsid w:val="00712781"/>
    <w:rsid w:val="007170B0"/>
    <w:rsid w:val="00717E49"/>
    <w:rsid w:val="00720037"/>
    <w:rsid w:val="0072112A"/>
    <w:rsid w:val="007227E2"/>
    <w:rsid w:val="00722DD4"/>
    <w:rsid w:val="0072368E"/>
    <w:rsid w:val="00723926"/>
    <w:rsid w:val="00723A57"/>
    <w:rsid w:val="00723FBA"/>
    <w:rsid w:val="007251B2"/>
    <w:rsid w:val="0072579B"/>
    <w:rsid w:val="00725983"/>
    <w:rsid w:val="00726901"/>
    <w:rsid w:val="007319EA"/>
    <w:rsid w:val="00731E23"/>
    <w:rsid w:val="00734396"/>
    <w:rsid w:val="0073599C"/>
    <w:rsid w:val="00741249"/>
    <w:rsid w:val="00741ED9"/>
    <w:rsid w:val="00743CD8"/>
    <w:rsid w:val="00745521"/>
    <w:rsid w:val="007462CB"/>
    <w:rsid w:val="00747FD7"/>
    <w:rsid w:val="00752CEF"/>
    <w:rsid w:val="0075332E"/>
    <w:rsid w:val="00753582"/>
    <w:rsid w:val="0075418A"/>
    <w:rsid w:val="00757379"/>
    <w:rsid w:val="00760013"/>
    <w:rsid w:val="00760F9E"/>
    <w:rsid w:val="0076164C"/>
    <w:rsid w:val="00762011"/>
    <w:rsid w:val="00763BAB"/>
    <w:rsid w:val="0076442A"/>
    <w:rsid w:val="007648C4"/>
    <w:rsid w:val="00764A90"/>
    <w:rsid w:val="00767386"/>
    <w:rsid w:val="007677CF"/>
    <w:rsid w:val="00770915"/>
    <w:rsid w:val="0077119C"/>
    <w:rsid w:val="0077268E"/>
    <w:rsid w:val="00774312"/>
    <w:rsid w:val="007744E8"/>
    <w:rsid w:val="00777624"/>
    <w:rsid w:val="00783741"/>
    <w:rsid w:val="00783C5D"/>
    <w:rsid w:val="007840EE"/>
    <w:rsid w:val="007844EE"/>
    <w:rsid w:val="007849CA"/>
    <w:rsid w:val="0078595E"/>
    <w:rsid w:val="007861A1"/>
    <w:rsid w:val="007870B4"/>
    <w:rsid w:val="00787F0E"/>
    <w:rsid w:val="00790603"/>
    <w:rsid w:val="007909B1"/>
    <w:rsid w:val="00790CAA"/>
    <w:rsid w:val="00792290"/>
    <w:rsid w:val="00793937"/>
    <w:rsid w:val="00793C71"/>
    <w:rsid w:val="00794EC9"/>
    <w:rsid w:val="007952B3"/>
    <w:rsid w:val="007954E6"/>
    <w:rsid w:val="00795895"/>
    <w:rsid w:val="00795D98"/>
    <w:rsid w:val="00795E91"/>
    <w:rsid w:val="00796A6A"/>
    <w:rsid w:val="00797CB0"/>
    <w:rsid w:val="007A05A2"/>
    <w:rsid w:val="007A0709"/>
    <w:rsid w:val="007A193B"/>
    <w:rsid w:val="007A1993"/>
    <w:rsid w:val="007A1FF3"/>
    <w:rsid w:val="007A2496"/>
    <w:rsid w:val="007A2680"/>
    <w:rsid w:val="007A379A"/>
    <w:rsid w:val="007A3ED6"/>
    <w:rsid w:val="007A43AA"/>
    <w:rsid w:val="007A5801"/>
    <w:rsid w:val="007A610C"/>
    <w:rsid w:val="007A61C5"/>
    <w:rsid w:val="007A6DF4"/>
    <w:rsid w:val="007A7C60"/>
    <w:rsid w:val="007A7F68"/>
    <w:rsid w:val="007B013D"/>
    <w:rsid w:val="007B0982"/>
    <w:rsid w:val="007B1A72"/>
    <w:rsid w:val="007B23F1"/>
    <w:rsid w:val="007B296B"/>
    <w:rsid w:val="007B3778"/>
    <w:rsid w:val="007B38C8"/>
    <w:rsid w:val="007B4A2E"/>
    <w:rsid w:val="007B511E"/>
    <w:rsid w:val="007B6D50"/>
    <w:rsid w:val="007B798D"/>
    <w:rsid w:val="007C0E27"/>
    <w:rsid w:val="007C12C7"/>
    <w:rsid w:val="007C1603"/>
    <w:rsid w:val="007C2055"/>
    <w:rsid w:val="007C3AF3"/>
    <w:rsid w:val="007C3D67"/>
    <w:rsid w:val="007C44B6"/>
    <w:rsid w:val="007C474D"/>
    <w:rsid w:val="007C5D79"/>
    <w:rsid w:val="007C5E00"/>
    <w:rsid w:val="007C7DD8"/>
    <w:rsid w:val="007D15DD"/>
    <w:rsid w:val="007D1AB2"/>
    <w:rsid w:val="007D3E77"/>
    <w:rsid w:val="007D42DF"/>
    <w:rsid w:val="007D44EE"/>
    <w:rsid w:val="007D48AA"/>
    <w:rsid w:val="007D4EDE"/>
    <w:rsid w:val="007D7459"/>
    <w:rsid w:val="007D7ACD"/>
    <w:rsid w:val="007E0C8B"/>
    <w:rsid w:val="007E1983"/>
    <w:rsid w:val="007E2EC3"/>
    <w:rsid w:val="007E42F3"/>
    <w:rsid w:val="007E4568"/>
    <w:rsid w:val="007E527F"/>
    <w:rsid w:val="007E6628"/>
    <w:rsid w:val="007E67A9"/>
    <w:rsid w:val="007E7370"/>
    <w:rsid w:val="007E791B"/>
    <w:rsid w:val="007F001E"/>
    <w:rsid w:val="007F02A9"/>
    <w:rsid w:val="007F099A"/>
    <w:rsid w:val="007F3150"/>
    <w:rsid w:val="007F36F1"/>
    <w:rsid w:val="007F6A5B"/>
    <w:rsid w:val="007F6CDD"/>
    <w:rsid w:val="007F71BD"/>
    <w:rsid w:val="00800B1E"/>
    <w:rsid w:val="00800E0C"/>
    <w:rsid w:val="00806BEE"/>
    <w:rsid w:val="00806F20"/>
    <w:rsid w:val="00810B1B"/>
    <w:rsid w:val="00810EA0"/>
    <w:rsid w:val="008114A0"/>
    <w:rsid w:val="00811FB6"/>
    <w:rsid w:val="0081371F"/>
    <w:rsid w:val="00813D2C"/>
    <w:rsid w:val="00814212"/>
    <w:rsid w:val="008143BD"/>
    <w:rsid w:val="00815876"/>
    <w:rsid w:val="00815B4C"/>
    <w:rsid w:val="00815FD7"/>
    <w:rsid w:val="00817922"/>
    <w:rsid w:val="00820087"/>
    <w:rsid w:val="0082515D"/>
    <w:rsid w:val="0082615B"/>
    <w:rsid w:val="0082691C"/>
    <w:rsid w:val="00827BD8"/>
    <w:rsid w:val="00830419"/>
    <w:rsid w:val="00830EE9"/>
    <w:rsid w:val="00831135"/>
    <w:rsid w:val="00831B2F"/>
    <w:rsid w:val="00833AA0"/>
    <w:rsid w:val="00833B8E"/>
    <w:rsid w:val="00836B5C"/>
    <w:rsid w:val="00836BB7"/>
    <w:rsid w:val="00844178"/>
    <w:rsid w:val="008443FA"/>
    <w:rsid w:val="00844C47"/>
    <w:rsid w:val="00845604"/>
    <w:rsid w:val="00846911"/>
    <w:rsid w:val="00847138"/>
    <w:rsid w:val="0084774E"/>
    <w:rsid w:val="0084780C"/>
    <w:rsid w:val="00847CC2"/>
    <w:rsid w:val="008500CF"/>
    <w:rsid w:val="00850A70"/>
    <w:rsid w:val="008522C9"/>
    <w:rsid w:val="00853B73"/>
    <w:rsid w:val="008540DA"/>
    <w:rsid w:val="0085484E"/>
    <w:rsid w:val="0085601B"/>
    <w:rsid w:val="0085634E"/>
    <w:rsid w:val="0085662A"/>
    <w:rsid w:val="00861B71"/>
    <w:rsid w:val="00862A56"/>
    <w:rsid w:val="00863C4D"/>
    <w:rsid w:val="008645C2"/>
    <w:rsid w:val="00864B1A"/>
    <w:rsid w:val="00864C44"/>
    <w:rsid w:val="008671F6"/>
    <w:rsid w:val="008707B8"/>
    <w:rsid w:val="00870C82"/>
    <w:rsid w:val="0087100B"/>
    <w:rsid w:val="00871FA8"/>
    <w:rsid w:val="008729A6"/>
    <w:rsid w:val="008748B0"/>
    <w:rsid w:val="00874A03"/>
    <w:rsid w:val="00875675"/>
    <w:rsid w:val="008762DC"/>
    <w:rsid w:val="008773AA"/>
    <w:rsid w:val="00882368"/>
    <w:rsid w:val="0088562C"/>
    <w:rsid w:val="00885B90"/>
    <w:rsid w:val="00890CBD"/>
    <w:rsid w:val="00892899"/>
    <w:rsid w:val="008A12A5"/>
    <w:rsid w:val="008A176C"/>
    <w:rsid w:val="008A3215"/>
    <w:rsid w:val="008A379D"/>
    <w:rsid w:val="008A388E"/>
    <w:rsid w:val="008A4CCC"/>
    <w:rsid w:val="008A7825"/>
    <w:rsid w:val="008B2485"/>
    <w:rsid w:val="008B3D82"/>
    <w:rsid w:val="008B4A21"/>
    <w:rsid w:val="008B4B6C"/>
    <w:rsid w:val="008B52EE"/>
    <w:rsid w:val="008B6985"/>
    <w:rsid w:val="008B6ED7"/>
    <w:rsid w:val="008B7706"/>
    <w:rsid w:val="008C09C0"/>
    <w:rsid w:val="008C0AFB"/>
    <w:rsid w:val="008C0B02"/>
    <w:rsid w:val="008C1BCD"/>
    <w:rsid w:val="008C3549"/>
    <w:rsid w:val="008C418F"/>
    <w:rsid w:val="008C447F"/>
    <w:rsid w:val="008C47FE"/>
    <w:rsid w:val="008C4EED"/>
    <w:rsid w:val="008C5619"/>
    <w:rsid w:val="008C660A"/>
    <w:rsid w:val="008C6F15"/>
    <w:rsid w:val="008C7E77"/>
    <w:rsid w:val="008D173D"/>
    <w:rsid w:val="008D1ECA"/>
    <w:rsid w:val="008D3501"/>
    <w:rsid w:val="008D5342"/>
    <w:rsid w:val="008D57EE"/>
    <w:rsid w:val="008D6178"/>
    <w:rsid w:val="008D680C"/>
    <w:rsid w:val="008D68C1"/>
    <w:rsid w:val="008D6D11"/>
    <w:rsid w:val="008E22AD"/>
    <w:rsid w:val="008E2E18"/>
    <w:rsid w:val="008E3AC4"/>
    <w:rsid w:val="008E4CB3"/>
    <w:rsid w:val="008E4D24"/>
    <w:rsid w:val="008E6778"/>
    <w:rsid w:val="008E6C7E"/>
    <w:rsid w:val="008E7E53"/>
    <w:rsid w:val="008F1B9E"/>
    <w:rsid w:val="008F1E3E"/>
    <w:rsid w:val="008F3197"/>
    <w:rsid w:val="008F517F"/>
    <w:rsid w:val="008F55E7"/>
    <w:rsid w:val="008F7C04"/>
    <w:rsid w:val="00902765"/>
    <w:rsid w:val="00905FA9"/>
    <w:rsid w:val="009063A1"/>
    <w:rsid w:val="00907BEE"/>
    <w:rsid w:val="00907FA9"/>
    <w:rsid w:val="0091121A"/>
    <w:rsid w:val="00911D27"/>
    <w:rsid w:val="009124E9"/>
    <w:rsid w:val="00912874"/>
    <w:rsid w:val="009136B5"/>
    <w:rsid w:val="009158B0"/>
    <w:rsid w:val="00917415"/>
    <w:rsid w:val="0091791C"/>
    <w:rsid w:val="00920D98"/>
    <w:rsid w:val="009215B0"/>
    <w:rsid w:val="009222E6"/>
    <w:rsid w:val="00922ABA"/>
    <w:rsid w:val="00922E79"/>
    <w:rsid w:val="00923210"/>
    <w:rsid w:val="009240B1"/>
    <w:rsid w:val="00925251"/>
    <w:rsid w:val="00925C50"/>
    <w:rsid w:val="009267AA"/>
    <w:rsid w:val="009270CF"/>
    <w:rsid w:val="0092783E"/>
    <w:rsid w:val="0093407C"/>
    <w:rsid w:val="00934F92"/>
    <w:rsid w:val="009350CB"/>
    <w:rsid w:val="00937F7D"/>
    <w:rsid w:val="009408C3"/>
    <w:rsid w:val="009421EF"/>
    <w:rsid w:val="00942A93"/>
    <w:rsid w:val="0094365F"/>
    <w:rsid w:val="00947639"/>
    <w:rsid w:val="00950B77"/>
    <w:rsid w:val="00953013"/>
    <w:rsid w:val="00953F0D"/>
    <w:rsid w:val="009544B3"/>
    <w:rsid w:val="00954D7E"/>
    <w:rsid w:val="00954DE5"/>
    <w:rsid w:val="00955172"/>
    <w:rsid w:val="00956853"/>
    <w:rsid w:val="00957049"/>
    <w:rsid w:val="00957693"/>
    <w:rsid w:val="00957980"/>
    <w:rsid w:val="00960C3D"/>
    <w:rsid w:val="00960D6A"/>
    <w:rsid w:val="0096230D"/>
    <w:rsid w:val="00962710"/>
    <w:rsid w:val="00964DFC"/>
    <w:rsid w:val="009658F2"/>
    <w:rsid w:val="00965A62"/>
    <w:rsid w:val="00966A60"/>
    <w:rsid w:val="00966D76"/>
    <w:rsid w:val="00972B07"/>
    <w:rsid w:val="00974191"/>
    <w:rsid w:val="00974BC7"/>
    <w:rsid w:val="00977FE7"/>
    <w:rsid w:val="00980A21"/>
    <w:rsid w:val="009811C2"/>
    <w:rsid w:val="00981F1B"/>
    <w:rsid w:val="00982BD2"/>
    <w:rsid w:val="00983BAA"/>
    <w:rsid w:val="00984C8D"/>
    <w:rsid w:val="009854D1"/>
    <w:rsid w:val="0098616A"/>
    <w:rsid w:val="00986579"/>
    <w:rsid w:val="00986D81"/>
    <w:rsid w:val="0098708A"/>
    <w:rsid w:val="00990FE1"/>
    <w:rsid w:val="0099119B"/>
    <w:rsid w:val="00992586"/>
    <w:rsid w:val="00994987"/>
    <w:rsid w:val="00997982"/>
    <w:rsid w:val="009A2D2B"/>
    <w:rsid w:val="009A38BC"/>
    <w:rsid w:val="009A53DC"/>
    <w:rsid w:val="009A62B8"/>
    <w:rsid w:val="009A715F"/>
    <w:rsid w:val="009A798F"/>
    <w:rsid w:val="009B1FF2"/>
    <w:rsid w:val="009B3E32"/>
    <w:rsid w:val="009B4CB9"/>
    <w:rsid w:val="009B551A"/>
    <w:rsid w:val="009B5739"/>
    <w:rsid w:val="009B5FCF"/>
    <w:rsid w:val="009C07BD"/>
    <w:rsid w:val="009C20F3"/>
    <w:rsid w:val="009C3252"/>
    <w:rsid w:val="009C4B55"/>
    <w:rsid w:val="009C5EE5"/>
    <w:rsid w:val="009C60C1"/>
    <w:rsid w:val="009D25DC"/>
    <w:rsid w:val="009D26F7"/>
    <w:rsid w:val="009D304B"/>
    <w:rsid w:val="009D3DF5"/>
    <w:rsid w:val="009D40B9"/>
    <w:rsid w:val="009D6DB0"/>
    <w:rsid w:val="009D71D6"/>
    <w:rsid w:val="009D7238"/>
    <w:rsid w:val="009E12FF"/>
    <w:rsid w:val="009E13B9"/>
    <w:rsid w:val="009E26A8"/>
    <w:rsid w:val="009E30DA"/>
    <w:rsid w:val="009E30EC"/>
    <w:rsid w:val="009E3409"/>
    <w:rsid w:val="009E514A"/>
    <w:rsid w:val="009E5D6B"/>
    <w:rsid w:val="009E5FF4"/>
    <w:rsid w:val="009E6DC6"/>
    <w:rsid w:val="009E75B2"/>
    <w:rsid w:val="009E7B5F"/>
    <w:rsid w:val="009F0269"/>
    <w:rsid w:val="009F073F"/>
    <w:rsid w:val="009F0908"/>
    <w:rsid w:val="009F1C97"/>
    <w:rsid w:val="009F203E"/>
    <w:rsid w:val="009F318B"/>
    <w:rsid w:val="009F336F"/>
    <w:rsid w:val="009F4771"/>
    <w:rsid w:val="009F7EDB"/>
    <w:rsid w:val="00A0028C"/>
    <w:rsid w:val="00A01526"/>
    <w:rsid w:val="00A02A42"/>
    <w:rsid w:val="00A02ED6"/>
    <w:rsid w:val="00A0353C"/>
    <w:rsid w:val="00A05CE7"/>
    <w:rsid w:val="00A06D28"/>
    <w:rsid w:val="00A107DB"/>
    <w:rsid w:val="00A10906"/>
    <w:rsid w:val="00A1296C"/>
    <w:rsid w:val="00A129BE"/>
    <w:rsid w:val="00A13282"/>
    <w:rsid w:val="00A13F47"/>
    <w:rsid w:val="00A13F5D"/>
    <w:rsid w:val="00A14E93"/>
    <w:rsid w:val="00A169B3"/>
    <w:rsid w:val="00A16FCB"/>
    <w:rsid w:val="00A1788A"/>
    <w:rsid w:val="00A17E5C"/>
    <w:rsid w:val="00A20E86"/>
    <w:rsid w:val="00A21706"/>
    <w:rsid w:val="00A220E7"/>
    <w:rsid w:val="00A22164"/>
    <w:rsid w:val="00A222FC"/>
    <w:rsid w:val="00A24D05"/>
    <w:rsid w:val="00A25724"/>
    <w:rsid w:val="00A25BF9"/>
    <w:rsid w:val="00A26070"/>
    <w:rsid w:val="00A275DA"/>
    <w:rsid w:val="00A30E69"/>
    <w:rsid w:val="00A31375"/>
    <w:rsid w:val="00A314A9"/>
    <w:rsid w:val="00A322E1"/>
    <w:rsid w:val="00A33086"/>
    <w:rsid w:val="00A33A2D"/>
    <w:rsid w:val="00A34794"/>
    <w:rsid w:val="00A360DF"/>
    <w:rsid w:val="00A36B0E"/>
    <w:rsid w:val="00A40317"/>
    <w:rsid w:val="00A40A85"/>
    <w:rsid w:val="00A4182C"/>
    <w:rsid w:val="00A42421"/>
    <w:rsid w:val="00A42574"/>
    <w:rsid w:val="00A42B51"/>
    <w:rsid w:val="00A42D47"/>
    <w:rsid w:val="00A44910"/>
    <w:rsid w:val="00A45E1F"/>
    <w:rsid w:val="00A4711A"/>
    <w:rsid w:val="00A50DCC"/>
    <w:rsid w:val="00A51424"/>
    <w:rsid w:val="00A515B3"/>
    <w:rsid w:val="00A520B2"/>
    <w:rsid w:val="00A52DD0"/>
    <w:rsid w:val="00A53650"/>
    <w:rsid w:val="00A53A7C"/>
    <w:rsid w:val="00A54534"/>
    <w:rsid w:val="00A54ABA"/>
    <w:rsid w:val="00A54B85"/>
    <w:rsid w:val="00A5605F"/>
    <w:rsid w:val="00A56851"/>
    <w:rsid w:val="00A60011"/>
    <w:rsid w:val="00A6034C"/>
    <w:rsid w:val="00A60B7B"/>
    <w:rsid w:val="00A6216A"/>
    <w:rsid w:val="00A629F9"/>
    <w:rsid w:val="00A63B13"/>
    <w:rsid w:val="00A63BB8"/>
    <w:rsid w:val="00A64AB4"/>
    <w:rsid w:val="00A64B52"/>
    <w:rsid w:val="00A652D3"/>
    <w:rsid w:val="00A65CF2"/>
    <w:rsid w:val="00A6636C"/>
    <w:rsid w:val="00A6639A"/>
    <w:rsid w:val="00A6783C"/>
    <w:rsid w:val="00A67D97"/>
    <w:rsid w:val="00A7033F"/>
    <w:rsid w:val="00A74488"/>
    <w:rsid w:val="00A744C5"/>
    <w:rsid w:val="00A74A2B"/>
    <w:rsid w:val="00A7615A"/>
    <w:rsid w:val="00A76487"/>
    <w:rsid w:val="00A77E29"/>
    <w:rsid w:val="00A81552"/>
    <w:rsid w:val="00A81A66"/>
    <w:rsid w:val="00A82FB4"/>
    <w:rsid w:val="00A84BA1"/>
    <w:rsid w:val="00A865B5"/>
    <w:rsid w:val="00A87F98"/>
    <w:rsid w:val="00A90FC4"/>
    <w:rsid w:val="00A91076"/>
    <w:rsid w:val="00A91BD1"/>
    <w:rsid w:val="00A92081"/>
    <w:rsid w:val="00A9552C"/>
    <w:rsid w:val="00A95E29"/>
    <w:rsid w:val="00A96A8D"/>
    <w:rsid w:val="00A96D85"/>
    <w:rsid w:val="00A97963"/>
    <w:rsid w:val="00AA0218"/>
    <w:rsid w:val="00AA11B9"/>
    <w:rsid w:val="00AA151C"/>
    <w:rsid w:val="00AA1F23"/>
    <w:rsid w:val="00AA262C"/>
    <w:rsid w:val="00AA5F6B"/>
    <w:rsid w:val="00AA65A7"/>
    <w:rsid w:val="00AA6DD0"/>
    <w:rsid w:val="00AB08FE"/>
    <w:rsid w:val="00AB4B0E"/>
    <w:rsid w:val="00AB6CFA"/>
    <w:rsid w:val="00AB77D5"/>
    <w:rsid w:val="00AB7883"/>
    <w:rsid w:val="00AC1BA0"/>
    <w:rsid w:val="00AC1BE4"/>
    <w:rsid w:val="00AC2F71"/>
    <w:rsid w:val="00AC308D"/>
    <w:rsid w:val="00AC30E6"/>
    <w:rsid w:val="00AC3407"/>
    <w:rsid w:val="00AC3707"/>
    <w:rsid w:val="00AC5A60"/>
    <w:rsid w:val="00AC78CD"/>
    <w:rsid w:val="00AC7E03"/>
    <w:rsid w:val="00AD02A7"/>
    <w:rsid w:val="00AD0728"/>
    <w:rsid w:val="00AD1D86"/>
    <w:rsid w:val="00AD34AB"/>
    <w:rsid w:val="00AD3F24"/>
    <w:rsid w:val="00AD4700"/>
    <w:rsid w:val="00AD4858"/>
    <w:rsid w:val="00AD4C52"/>
    <w:rsid w:val="00AD6670"/>
    <w:rsid w:val="00AD74C7"/>
    <w:rsid w:val="00AD7B2C"/>
    <w:rsid w:val="00AE2129"/>
    <w:rsid w:val="00AE214E"/>
    <w:rsid w:val="00AE2437"/>
    <w:rsid w:val="00AE62D2"/>
    <w:rsid w:val="00AE6D48"/>
    <w:rsid w:val="00AE760D"/>
    <w:rsid w:val="00AF0B40"/>
    <w:rsid w:val="00AF1163"/>
    <w:rsid w:val="00AF1807"/>
    <w:rsid w:val="00AF2F85"/>
    <w:rsid w:val="00AF3282"/>
    <w:rsid w:val="00AF4583"/>
    <w:rsid w:val="00AF4FB8"/>
    <w:rsid w:val="00AF5FEA"/>
    <w:rsid w:val="00AF7ADA"/>
    <w:rsid w:val="00B00344"/>
    <w:rsid w:val="00B0090D"/>
    <w:rsid w:val="00B00D72"/>
    <w:rsid w:val="00B01F4F"/>
    <w:rsid w:val="00B02212"/>
    <w:rsid w:val="00B0279B"/>
    <w:rsid w:val="00B02EA9"/>
    <w:rsid w:val="00B031AC"/>
    <w:rsid w:val="00B044CC"/>
    <w:rsid w:val="00B04918"/>
    <w:rsid w:val="00B0515F"/>
    <w:rsid w:val="00B119E8"/>
    <w:rsid w:val="00B11FDF"/>
    <w:rsid w:val="00B12B57"/>
    <w:rsid w:val="00B14690"/>
    <w:rsid w:val="00B14EFE"/>
    <w:rsid w:val="00B155A6"/>
    <w:rsid w:val="00B15A35"/>
    <w:rsid w:val="00B15C9D"/>
    <w:rsid w:val="00B206EA"/>
    <w:rsid w:val="00B20B67"/>
    <w:rsid w:val="00B21369"/>
    <w:rsid w:val="00B217CE"/>
    <w:rsid w:val="00B22B63"/>
    <w:rsid w:val="00B23950"/>
    <w:rsid w:val="00B241E0"/>
    <w:rsid w:val="00B244D4"/>
    <w:rsid w:val="00B255C4"/>
    <w:rsid w:val="00B26895"/>
    <w:rsid w:val="00B26BD2"/>
    <w:rsid w:val="00B30FBA"/>
    <w:rsid w:val="00B31818"/>
    <w:rsid w:val="00B31D5C"/>
    <w:rsid w:val="00B32A98"/>
    <w:rsid w:val="00B34642"/>
    <w:rsid w:val="00B34BB6"/>
    <w:rsid w:val="00B35AE3"/>
    <w:rsid w:val="00B3623C"/>
    <w:rsid w:val="00B36808"/>
    <w:rsid w:val="00B37209"/>
    <w:rsid w:val="00B37A31"/>
    <w:rsid w:val="00B40DEB"/>
    <w:rsid w:val="00B41764"/>
    <w:rsid w:val="00B41BA1"/>
    <w:rsid w:val="00B41CB4"/>
    <w:rsid w:val="00B41E48"/>
    <w:rsid w:val="00B423C4"/>
    <w:rsid w:val="00B43027"/>
    <w:rsid w:val="00B43050"/>
    <w:rsid w:val="00B43E52"/>
    <w:rsid w:val="00B44042"/>
    <w:rsid w:val="00B455CE"/>
    <w:rsid w:val="00B46F77"/>
    <w:rsid w:val="00B47234"/>
    <w:rsid w:val="00B4736A"/>
    <w:rsid w:val="00B504E7"/>
    <w:rsid w:val="00B5198A"/>
    <w:rsid w:val="00B528F8"/>
    <w:rsid w:val="00B52969"/>
    <w:rsid w:val="00B530E5"/>
    <w:rsid w:val="00B537B6"/>
    <w:rsid w:val="00B54DE0"/>
    <w:rsid w:val="00B55221"/>
    <w:rsid w:val="00B55382"/>
    <w:rsid w:val="00B5562D"/>
    <w:rsid w:val="00B558C8"/>
    <w:rsid w:val="00B5649E"/>
    <w:rsid w:val="00B56C23"/>
    <w:rsid w:val="00B56C44"/>
    <w:rsid w:val="00B56D30"/>
    <w:rsid w:val="00B607E5"/>
    <w:rsid w:val="00B61994"/>
    <w:rsid w:val="00B62838"/>
    <w:rsid w:val="00B6287E"/>
    <w:rsid w:val="00B62E6E"/>
    <w:rsid w:val="00B64407"/>
    <w:rsid w:val="00B644EA"/>
    <w:rsid w:val="00B64C09"/>
    <w:rsid w:val="00B654B4"/>
    <w:rsid w:val="00B65709"/>
    <w:rsid w:val="00B6685C"/>
    <w:rsid w:val="00B677D0"/>
    <w:rsid w:val="00B71000"/>
    <w:rsid w:val="00B71268"/>
    <w:rsid w:val="00B713C2"/>
    <w:rsid w:val="00B727AF"/>
    <w:rsid w:val="00B73CA3"/>
    <w:rsid w:val="00B742D9"/>
    <w:rsid w:val="00B743A5"/>
    <w:rsid w:val="00B74E08"/>
    <w:rsid w:val="00B753BB"/>
    <w:rsid w:val="00B75BC3"/>
    <w:rsid w:val="00B77E15"/>
    <w:rsid w:val="00B77E2C"/>
    <w:rsid w:val="00B812FF"/>
    <w:rsid w:val="00B81CB4"/>
    <w:rsid w:val="00B82CA5"/>
    <w:rsid w:val="00B83946"/>
    <w:rsid w:val="00B85A59"/>
    <w:rsid w:val="00B85CDE"/>
    <w:rsid w:val="00B85D66"/>
    <w:rsid w:val="00B867B8"/>
    <w:rsid w:val="00B90809"/>
    <w:rsid w:val="00B90D83"/>
    <w:rsid w:val="00B911F0"/>
    <w:rsid w:val="00B92ABE"/>
    <w:rsid w:val="00B93511"/>
    <w:rsid w:val="00B9542D"/>
    <w:rsid w:val="00B962E6"/>
    <w:rsid w:val="00B96522"/>
    <w:rsid w:val="00B97302"/>
    <w:rsid w:val="00B97D1D"/>
    <w:rsid w:val="00BA03E3"/>
    <w:rsid w:val="00BA0931"/>
    <w:rsid w:val="00BA16A6"/>
    <w:rsid w:val="00BA1DBD"/>
    <w:rsid w:val="00BA2214"/>
    <w:rsid w:val="00BA280D"/>
    <w:rsid w:val="00BA43B5"/>
    <w:rsid w:val="00BA4E26"/>
    <w:rsid w:val="00BA55E1"/>
    <w:rsid w:val="00BA6F5B"/>
    <w:rsid w:val="00BA7C62"/>
    <w:rsid w:val="00BB03DF"/>
    <w:rsid w:val="00BB2312"/>
    <w:rsid w:val="00BB2DD6"/>
    <w:rsid w:val="00BB3D68"/>
    <w:rsid w:val="00BB4D28"/>
    <w:rsid w:val="00BB6B8E"/>
    <w:rsid w:val="00BC4F8F"/>
    <w:rsid w:val="00BC554C"/>
    <w:rsid w:val="00BC5AC9"/>
    <w:rsid w:val="00BC618B"/>
    <w:rsid w:val="00BC69A4"/>
    <w:rsid w:val="00BD0A64"/>
    <w:rsid w:val="00BD0FFE"/>
    <w:rsid w:val="00BD1624"/>
    <w:rsid w:val="00BD47C4"/>
    <w:rsid w:val="00BE0116"/>
    <w:rsid w:val="00BE256F"/>
    <w:rsid w:val="00BE3872"/>
    <w:rsid w:val="00BE434D"/>
    <w:rsid w:val="00BE6A14"/>
    <w:rsid w:val="00BE6F6B"/>
    <w:rsid w:val="00BF0E6D"/>
    <w:rsid w:val="00BF0FFE"/>
    <w:rsid w:val="00BF4D6A"/>
    <w:rsid w:val="00BF553C"/>
    <w:rsid w:val="00C02206"/>
    <w:rsid w:val="00C034AE"/>
    <w:rsid w:val="00C0412A"/>
    <w:rsid w:val="00C044C7"/>
    <w:rsid w:val="00C05160"/>
    <w:rsid w:val="00C0662E"/>
    <w:rsid w:val="00C10737"/>
    <w:rsid w:val="00C10B7A"/>
    <w:rsid w:val="00C10C16"/>
    <w:rsid w:val="00C10EA7"/>
    <w:rsid w:val="00C111A3"/>
    <w:rsid w:val="00C11A18"/>
    <w:rsid w:val="00C11C3E"/>
    <w:rsid w:val="00C1381D"/>
    <w:rsid w:val="00C144C0"/>
    <w:rsid w:val="00C1563E"/>
    <w:rsid w:val="00C15D42"/>
    <w:rsid w:val="00C17ACA"/>
    <w:rsid w:val="00C2267D"/>
    <w:rsid w:val="00C243CB"/>
    <w:rsid w:val="00C26BBF"/>
    <w:rsid w:val="00C31510"/>
    <w:rsid w:val="00C329D1"/>
    <w:rsid w:val="00C3309A"/>
    <w:rsid w:val="00C33A24"/>
    <w:rsid w:val="00C34448"/>
    <w:rsid w:val="00C34EBD"/>
    <w:rsid w:val="00C3510F"/>
    <w:rsid w:val="00C3530D"/>
    <w:rsid w:val="00C366C3"/>
    <w:rsid w:val="00C36F54"/>
    <w:rsid w:val="00C3707A"/>
    <w:rsid w:val="00C37B89"/>
    <w:rsid w:val="00C37E07"/>
    <w:rsid w:val="00C4056E"/>
    <w:rsid w:val="00C40DA9"/>
    <w:rsid w:val="00C4133B"/>
    <w:rsid w:val="00C42964"/>
    <w:rsid w:val="00C43572"/>
    <w:rsid w:val="00C4462D"/>
    <w:rsid w:val="00C45268"/>
    <w:rsid w:val="00C474D6"/>
    <w:rsid w:val="00C47624"/>
    <w:rsid w:val="00C5100C"/>
    <w:rsid w:val="00C51515"/>
    <w:rsid w:val="00C51B0B"/>
    <w:rsid w:val="00C529CB"/>
    <w:rsid w:val="00C52BCB"/>
    <w:rsid w:val="00C53F78"/>
    <w:rsid w:val="00C548D6"/>
    <w:rsid w:val="00C549F7"/>
    <w:rsid w:val="00C564A9"/>
    <w:rsid w:val="00C5758A"/>
    <w:rsid w:val="00C60378"/>
    <w:rsid w:val="00C61611"/>
    <w:rsid w:val="00C616F7"/>
    <w:rsid w:val="00C61A1D"/>
    <w:rsid w:val="00C61E6F"/>
    <w:rsid w:val="00C6285B"/>
    <w:rsid w:val="00C62E24"/>
    <w:rsid w:val="00C64164"/>
    <w:rsid w:val="00C643C3"/>
    <w:rsid w:val="00C6492B"/>
    <w:rsid w:val="00C64C19"/>
    <w:rsid w:val="00C65BFD"/>
    <w:rsid w:val="00C6617D"/>
    <w:rsid w:val="00C6723F"/>
    <w:rsid w:val="00C67413"/>
    <w:rsid w:val="00C67510"/>
    <w:rsid w:val="00C7015F"/>
    <w:rsid w:val="00C7023D"/>
    <w:rsid w:val="00C70658"/>
    <w:rsid w:val="00C712A3"/>
    <w:rsid w:val="00C71788"/>
    <w:rsid w:val="00C73302"/>
    <w:rsid w:val="00C74BEC"/>
    <w:rsid w:val="00C76045"/>
    <w:rsid w:val="00C7685B"/>
    <w:rsid w:val="00C76CB8"/>
    <w:rsid w:val="00C81BE4"/>
    <w:rsid w:val="00C820AD"/>
    <w:rsid w:val="00C82443"/>
    <w:rsid w:val="00C8477A"/>
    <w:rsid w:val="00C84CBE"/>
    <w:rsid w:val="00C85858"/>
    <w:rsid w:val="00C86E5F"/>
    <w:rsid w:val="00C91A8F"/>
    <w:rsid w:val="00C92B99"/>
    <w:rsid w:val="00C92F1D"/>
    <w:rsid w:val="00C94324"/>
    <w:rsid w:val="00C94C4A"/>
    <w:rsid w:val="00C95E08"/>
    <w:rsid w:val="00C968B5"/>
    <w:rsid w:val="00C9695F"/>
    <w:rsid w:val="00C97C8A"/>
    <w:rsid w:val="00CA0066"/>
    <w:rsid w:val="00CA1C55"/>
    <w:rsid w:val="00CA4255"/>
    <w:rsid w:val="00CA488B"/>
    <w:rsid w:val="00CA48A3"/>
    <w:rsid w:val="00CA5A8B"/>
    <w:rsid w:val="00CA6377"/>
    <w:rsid w:val="00CA6384"/>
    <w:rsid w:val="00CB0788"/>
    <w:rsid w:val="00CB187F"/>
    <w:rsid w:val="00CB1CCA"/>
    <w:rsid w:val="00CB1DE2"/>
    <w:rsid w:val="00CB5F7D"/>
    <w:rsid w:val="00CB65C9"/>
    <w:rsid w:val="00CB730C"/>
    <w:rsid w:val="00CB7EF2"/>
    <w:rsid w:val="00CC2036"/>
    <w:rsid w:val="00CC3C21"/>
    <w:rsid w:val="00CC4F4A"/>
    <w:rsid w:val="00CC5C1D"/>
    <w:rsid w:val="00CC5C3B"/>
    <w:rsid w:val="00CC63DE"/>
    <w:rsid w:val="00CC6894"/>
    <w:rsid w:val="00CC6FF6"/>
    <w:rsid w:val="00CD02D6"/>
    <w:rsid w:val="00CD0395"/>
    <w:rsid w:val="00CD0513"/>
    <w:rsid w:val="00CD05B1"/>
    <w:rsid w:val="00CD2625"/>
    <w:rsid w:val="00CD2B11"/>
    <w:rsid w:val="00CD3F83"/>
    <w:rsid w:val="00CD47BC"/>
    <w:rsid w:val="00CD5503"/>
    <w:rsid w:val="00CD659F"/>
    <w:rsid w:val="00CD675F"/>
    <w:rsid w:val="00CD77F4"/>
    <w:rsid w:val="00CE0059"/>
    <w:rsid w:val="00CE02EE"/>
    <w:rsid w:val="00CE0D4A"/>
    <w:rsid w:val="00CE0F43"/>
    <w:rsid w:val="00CE2617"/>
    <w:rsid w:val="00CE2F58"/>
    <w:rsid w:val="00CE30C7"/>
    <w:rsid w:val="00CE3441"/>
    <w:rsid w:val="00CE6FED"/>
    <w:rsid w:val="00CE72B3"/>
    <w:rsid w:val="00CE7505"/>
    <w:rsid w:val="00CF1163"/>
    <w:rsid w:val="00CF12C9"/>
    <w:rsid w:val="00CF1E7F"/>
    <w:rsid w:val="00CF2702"/>
    <w:rsid w:val="00CF292D"/>
    <w:rsid w:val="00CF2E5C"/>
    <w:rsid w:val="00CF4392"/>
    <w:rsid w:val="00CF496B"/>
    <w:rsid w:val="00CF52E2"/>
    <w:rsid w:val="00CF5E84"/>
    <w:rsid w:val="00CF6EE2"/>
    <w:rsid w:val="00CF7071"/>
    <w:rsid w:val="00CF7B50"/>
    <w:rsid w:val="00D01D84"/>
    <w:rsid w:val="00D02284"/>
    <w:rsid w:val="00D047CB"/>
    <w:rsid w:val="00D06E22"/>
    <w:rsid w:val="00D1001D"/>
    <w:rsid w:val="00D102E2"/>
    <w:rsid w:val="00D1173F"/>
    <w:rsid w:val="00D1185F"/>
    <w:rsid w:val="00D11D61"/>
    <w:rsid w:val="00D1387D"/>
    <w:rsid w:val="00D13EF5"/>
    <w:rsid w:val="00D16B31"/>
    <w:rsid w:val="00D16C85"/>
    <w:rsid w:val="00D171AB"/>
    <w:rsid w:val="00D17799"/>
    <w:rsid w:val="00D17E91"/>
    <w:rsid w:val="00D2015B"/>
    <w:rsid w:val="00D2091A"/>
    <w:rsid w:val="00D226BC"/>
    <w:rsid w:val="00D2275F"/>
    <w:rsid w:val="00D25809"/>
    <w:rsid w:val="00D25D4A"/>
    <w:rsid w:val="00D26709"/>
    <w:rsid w:val="00D302CA"/>
    <w:rsid w:val="00D34F79"/>
    <w:rsid w:val="00D351F8"/>
    <w:rsid w:val="00D40B46"/>
    <w:rsid w:val="00D41C1D"/>
    <w:rsid w:val="00D43842"/>
    <w:rsid w:val="00D440AC"/>
    <w:rsid w:val="00D45F02"/>
    <w:rsid w:val="00D472D5"/>
    <w:rsid w:val="00D52495"/>
    <w:rsid w:val="00D52E32"/>
    <w:rsid w:val="00D53D5C"/>
    <w:rsid w:val="00D5475C"/>
    <w:rsid w:val="00D5602F"/>
    <w:rsid w:val="00D604EC"/>
    <w:rsid w:val="00D615D4"/>
    <w:rsid w:val="00D6197D"/>
    <w:rsid w:val="00D61B9D"/>
    <w:rsid w:val="00D6218F"/>
    <w:rsid w:val="00D63D48"/>
    <w:rsid w:val="00D63FE1"/>
    <w:rsid w:val="00D64C67"/>
    <w:rsid w:val="00D665CC"/>
    <w:rsid w:val="00D67ABC"/>
    <w:rsid w:val="00D70591"/>
    <w:rsid w:val="00D70E64"/>
    <w:rsid w:val="00D71C28"/>
    <w:rsid w:val="00D73223"/>
    <w:rsid w:val="00D73642"/>
    <w:rsid w:val="00D736DF"/>
    <w:rsid w:val="00D74426"/>
    <w:rsid w:val="00D74D30"/>
    <w:rsid w:val="00D755D9"/>
    <w:rsid w:val="00D77B59"/>
    <w:rsid w:val="00D77C9D"/>
    <w:rsid w:val="00D815A2"/>
    <w:rsid w:val="00D81BF3"/>
    <w:rsid w:val="00D828CE"/>
    <w:rsid w:val="00D83117"/>
    <w:rsid w:val="00D84013"/>
    <w:rsid w:val="00D851F9"/>
    <w:rsid w:val="00D85B77"/>
    <w:rsid w:val="00D874AA"/>
    <w:rsid w:val="00D87AB8"/>
    <w:rsid w:val="00D90BE3"/>
    <w:rsid w:val="00D91839"/>
    <w:rsid w:val="00D921A3"/>
    <w:rsid w:val="00D92A97"/>
    <w:rsid w:val="00D92B99"/>
    <w:rsid w:val="00D92CC0"/>
    <w:rsid w:val="00D93AE3"/>
    <w:rsid w:val="00D9435B"/>
    <w:rsid w:val="00D96459"/>
    <w:rsid w:val="00D96843"/>
    <w:rsid w:val="00D970A4"/>
    <w:rsid w:val="00DA06D1"/>
    <w:rsid w:val="00DA0E89"/>
    <w:rsid w:val="00DA153B"/>
    <w:rsid w:val="00DA189D"/>
    <w:rsid w:val="00DA332F"/>
    <w:rsid w:val="00DA487C"/>
    <w:rsid w:val="00DA5340"/>
    <w:rsid w:val="00DA57A7"/>
    <w:rsid w:val="00DA6333"/>
    <w:rsid w:val="00DA6D37"/>
    <w:rsid w:val="00DB049B"/>
    <w:rsid w:val="00DB1F2B"/>
    <w:rsid w:val="00DB2237"/>
    <w:rsid w:val="00DB25B8"/>
    <w:rsid w:val="00DB3673"/>
    <w:rsid w:val="00DB3F3E"/>
    <w:rsid w:val="00DB5631"/>
    <w:rsid w:val="00DB7EC6"/>
    <w:rsid w:val="00DC0BEA"/>
    <w:rsid w:val="00DC0CAE"/>
    <w:rsid w:val="00DC0D8B"/>
    <w:rsid w:val="00DC117A"/>
    <w:rsid w:val="00DC20B0"/>
    <w:rsid w:val="00DC2502"/>
    <w:rsid w:val="00DC324A"/>
    <w:rsid w:val="00DC77A0"/>
    <w:rsid w:val="00DD4F94"/>
    <w:rsid w:val="00DD5545"/>
    <w:rsid w:val="00DD5BDB"/>
    <w:rsid w:val="00DD6A78"/>
    <w:rsid w:val="00DD6E58"/>
    <w:rsid w:val="00DE0977"/>
    <w:rsid w:val="00DE370C"/>
    <w:rsid w:val="00DE373F"/>
    <w:rsid w:val="00DE4107"/>
    <w:rsid w:val="00DE4403"/>
    <w:rsid w:val="00DE57E0"/>
    <w:rsid w:val="00DE7709"/>
    <w:rsid w:val="00DE7F99"/>
    <w:rsid w:val="00DF0C6B"/>
    <w:rsid w:val="00DF2179"/>
    <w:rsid w:val="00DF338C"/>
    <w:rsid w:val="00DF3828"/>
    <w:rsid w:val="00DF432E"/>
    <w:rsid w:val="00DF60C8"/>
    <w:rsid w:val="00DF610F"/>
    <w:rsid w:val="00DF6291"/>
    <w:rsid w:val="00E00896"/>
    <w:rsid w:val="00E009A5"/>
    <w:rsid w:val="00E01895"/>
    <w:rsid w:val="00E02581"/>
    <w:rsid w:val="00E02925"/>
    <w:rsid w:val="00E02BFC"/>
    <w:rsid w:val="00E049F4"/>
    <w:rsid w:val="00E0509F"/>
    <w:rsid w:val="00E0554B"/>
    <w:rsid w:val="00E05725"/>
    <w:rsid w:val="00E05EAE"/>
    <w:rsid w:val="00E06222"/>
    <w:rsid w:val="00E06B51"/>
    <w:rsid w:val="00E06B85"/>
    <w:rsid w:val="00E06F96"/>
    <w:rsid w:val="00E10248"/>
    <w:rsid w:val="00E11EB0"/>
    <w:rsid w:val="00E12A8E"/>
    <w:rsid w:val="00E12BD3"/>
    <w:rsid w:val="00E12DD1"/>
    <w:rsid w:val="00E1373B"/>
    <w:rsid w:val="00E15982"/>
    <w:rsid w:val="00E15E6D"/>
    <w:rsid w:val="00E16A4A"/>
    <w:rsid w:val="00E17801"/>
    <w:rsid w:val="00E178DE"/>
    <w:rsid w:val="00E17A65"/>
    <w:rsid w:val="00E20CA7"/>
    <w:rsid w:val="00E21C6C"/>
    <w:rsid w:val="00E223BA"/>
    <w:rsid w:val="00E22557"/>
    <w:rsid w:val="00E24283"/>
    <w:rsid w:val="00E2458A"/>
    <w:rsid w:val="00E25937"/>
    <w:rsid w:val="00E26877"/>
    <w:rsid w:val="00E273F6"/>
    <w:rsid w:val="00E30066"/>
    <w:rsid w:val="00E303A0"/>
    <w:rsid w:val="00E30929"/>
    <w:rsid w:val="00E320A9"/>
    <w:rsid w:val="00E346A3"/>
    <w:rsid w:val="00E34D57"/>
    <w:rsid w:val="00E36215"/>
    <w:rsid w:val="00E36248"/>
    <w:rsid w:val="00E3645E"/>
    <w:rsid w:val="00E368A3"/>
    <w:rsid w:val="00E36BCE"/>
    <w:rsid w:val="00E37CA5"/>
    <w:rsid w:val="00E41135"/>
    <w:rsid w:val="00E416E1"/>
    <w:rsid w:val="00E44179"/>
    <w:rsid w:val="00E444D7"/>
    <w:rsid w:val="00E451F6"/>
    <w:rsid w:val="00E462C5"/>
    <w:rsid w:val="00E46F51"/>
    <w:rsid w:val="00E50234"/>
    <w:rsid w:val="00E50926"/>
    <w:rsid w:val="00E50E61"/>
    <w:rsid w:val="00E51348"/>
    <w:rsid w:val="00E51747"/>
    <w:rsid w:val="00E51D09"/>
    <w:rsid w:val="00E52B32"/>
    <w:rsid w:val="00E545EA"/>
    <w:rsid w:val="00E54B48"/>
    <w:rsid w:val="00E56856"/>
    <w:rsid w:val="00E5766E"/>
    <w:rsid w:val="00E60A97"/>
    <w:rsid w:val="00E6116C"/>
    <w:rsid w:val="00E61508"/>
    <w:rsid w:val="00E62333"/>
    <w:rsid w:val="00E62797"/>
    <w:rsid w:val="00E62FF2"/>
    <w:rsid w:val="00E64412"/>
    <w:rsid w:val="00E658E1"/>
    <w:rsid w:val="00E65B99"/>
    <w:rsid w:val="00E65E09"/>
    <w:rsid w:val="00E66451"/>
    <w:rsid w:val="00E67F14"/>
    <w:rsid w:val="00E705F3"/>
    <w:rsid w:val="00E70720"/>
    <w:rsid w:val="00E70DA8"/>
    <w:rsid w:val="00E72307"/>
    <w:rsid w:val="00E7284F"/>
    <w:rsid w:val="00E755CB"/>
    <w:rsid w:val="00E76F41"/>
    <w:rsid w:val="00E80B6F"/>
    <w:rsid w:val="00E81DE6"/>
    <w:rsid w:val="00E821D5"/>
    <w:rsid w:val="00E82C40"/>
    <w:rsid w:val="00E8318E"/>
    <w:rsid w:val="00E85702"/>
    <w:rsid w:val="00E86965"/>
    <w:rsid w:val="00E91569"/>
    <w:rsid w:val="00E915E4"/>
    <w:rsid w:val="00E9181F"/>
    <w:rsid w:val="00E92DAC"/>
    <w:rsid w:val="00E930CE"/>
    <w:rsid w:val="00E93CD5"/>
    <w:rsid w:val="00E94017"/>
    <w:rsid w:val="00E952D3"/>
    <w:rsid w:val="00E95D66"/>
    <w:rsid w:val="00E95ED6"/>
    <w:rsid w:val="00EA16D5"/>
    <w:rsid w:val="00EA1EA3"/>
    <w:rsid w:val="00EA23B8"/>
    <w:rsid w:val="00EA23FA"/>
    <w:rsid w:val="00EA36F8"/>
    <w:rsid w:val="00EA3A40"/>
    <w:rsid w:val="00EA3D2C"/>
    <w:rsid w:val="00EA4DAC"/>
    <w:rsid w:val="00EA4EE1"/>
    <w:rsid w:val="00EA5855"/>
    <w:rsid w:val="00EA77BF"/>
    <w:rsid w:val="00EB1895"/>
    <w:rsid w:val="00EB26D7"/>
    <w:rsid w:val="00EB2879"/>
    <w:rsid w:val="00EB2936"/>
    <w:rsid w:val="00EB2FCE"/>
    <w:rsid w:val="00EB4A4E"/>
    <w:rsid w:val="00EB5918"/>
    <w:rsid w:val="00EB67FD"/>
    <w:rsid w:val="00EB6CD8"/>
    <w:rsid w:val="00EB7113"/>
    <w:rsid w:val="00EB7265"/>
    <w:rsid w:val="00EB72F3"/>
    <w:rsid w:val="00EC1714"/>
    <w:rsid w:val="00EC2DBF"/>
    <w:rsid w:val="00EC419E"/>
    <w:rsid w:val="00EC53DA"/>
    <w:rsid w:val="00EC5E14"/>
    <w:rsid w:val="00EC6271"/>
    <w:rsid w:val="00EC75BD"/>
    <w:rsid w:val="00EC75F4"/>
    <w:rsid w:val="00ED03C9"/>
    <w:rsid w:val="00ED057A"/>
    <w:rsid w:val="00ED0B4B"/>
    <w:rsid w:val="00ED0CE7"/>
    <w:rsid w:val="00ED1AB6"/>
    <w:rsid w:val="00ED21E0"/>
    <w:rsid w:val="00ED3B74"/>
    <w:rsid w:val="00ED3FAA"/>
    <w:rsid w:val="00EE032E"/>
    <w:rsid w:val="00EE0DB6"/>
    <w:rsid w:val="00EE1010"/>
    <w:rsid w:val="00EE11E3"/>
    <w:rsid w:val="00EE20F9"/>
    <w:rsid w:val="00EE2200"/>
    <w:rsid w:val="00EE244A"/>
    <w:rsid w:val="00EE3CF9"/>
    <w:rsid w:val="00EE3F95"/>
    <w:rsid w:val="00EE49B8"/>
    <w:rsid w:val="00EE69F7"/>
    <w:rsid w:val="00EE76D3"/>
    <w:rsid w:val="00EF059F"/>
    <w:rsid w:val="00EF06E4"/>
    <w:rsid w:val="00EF168D"/>
    <w:rsid w:val="00EF1ACE"/>
    <w:rsid w:val="00EF2877"/>
    <w:rsid w:val="00EF310E"/>
    <w:rsid w:val="00EF5213"/>
    <w:rsid w:val="00EF612C"/>
    <w:rsid w:val="00EF76B3"/>
    <w:rsid w:val="00EF76D0"/>
    <w:rsid w:val="00F00983"/>
    <w:rsid w:val="00F01FAA"/>
    <w:rsid w:val="00F028DB"/>
    <w:rsid w:val="00F03293"/>
    <w:rsid w:val="00F04140"/>
    <w:rsid w:val="00F046D9"/>
    <w:rsid w:val="00F04750"/>
    <w:rsid w:val="00F04903"/>
    <w:rsid w:val="00F050FF"/>
    <w:rsid w:val="00F0599D"/>
    <w:rsid w:val="00F06971"/>
    <w:rsid w:val="00F07EEF"/>
    <w:rsid w:val="00F10CE6"/>
    <w:rsid w:val="00F11093"/>
    <w:rsid w:val="00F11854"/>
    <w:rsid w:val="00F11FFB"/>
    <w:rsid w:val="00F13465"/>
    <w:rsid w:val="00F14316"/>
    <w:rsid w:val="00F1591F"/>
    <w:rsid w:val="00F15DD0"/>
    <w:rsid w:val="00F1601E"/>
    <w:rsid w:val="00F16851"/>
    <w:rsid w:val="00F20F76"/>
    <w:rsid w:val="00F270E6"/>
    <w:rsid w:val="00F27B56"/>
    <w:rsid w:val="00F27D6B"/>
    <w:rsid w:val="00F30043"/>
    <w:rsid w:val="00F3110E"/>
    <w:rsid w:val="00F320D7"/>
    <w:rsid w:val="00F335FB"/>
    <w:rsid w:val="00F33AD9"/>
    <w:rsid w:val="00F33D19"/>
    <w:rsid w:val="00F37F8E"/>
    <w:rsid w:val="00F40558"/>
    <w:rsid w:val="00F4087F"/>
    <w:rsid w:val="00F41748"/>
    <w:rsid w:val="00F41929"/>
    <w:rsid w:val="00F421E3"/>
    <w:rsid w:val="00F42480"/>
    <w:rsid w:val="00F43E8B"/>
    <w:rsid w:val="00F4409E"/>
    <w:rsid w:val="00F44179"/>
    <w:rsid w:val="00F442C9"/>
    <w:rsid w:val="00F45026"/>
    <w:rsid w:val="00F45382"/>
    <w:rsid w:val="00F4706F"/>
    <w:rsid w:val="00F475A9"/>
    <w:rsid w:val="00F47BE5"/>
    <w:rsid w:val="00F47D50"/>
    <w:rsid w:val="00F50A90"/>
    <w:rsid w:val="00F50E70"/>
    <w:rsid w:val="00F52342"/>
    <w:rsid w:val="00F52FB5"/>
    <w:rsid w:val="00F54714"/>
    <w:rsid w:val="00F5505E"/>
    <w:rsid w:val="00F55D5F"/>
    <w:rsid w:val="00F57C03"/>
    <w:rsid w:val="00F611F9"/>
    <w:rsid w:val="00F61D7A"/>
    <w:rsid w:val="00F6336E"/>
    <w:rsid w:val="00F648DF"/>
    <w:rsid w:val="00F64C85"/>
    <w:rsid w:val="00F651DF"/>
    <w:rsid w:val="00F65310"/>
    <w:rsid w:val="00F7001C"/>
    <w:rsid w:val="00F7033B"/>
    <w:rsid w:val="00F70388"/>
    <w:rsid w:val="00F70596"/>
    <w:rsid w:val="00F70D4C"/>
    <w:rsid w:val="00F70E42"/>
    <w:rsid w:val="00F733A5"/>
    <w:rsid w:val="00F7358C"/>
    <w:rsid w:val="00F76A1C"/>
    <w:rsid w:val="00F7737A"/>
    <w:rsid w:val="00F77B6E"/>
    <w:rsid w:val="00F816D2"/>
    <w:rsid w:val="00F82BE5"/>
    <w:rsid w:val="00F82CB1"/>
    <w:rsid w:val="00F83491"/>
    <w:rsid w:val="00F9049C"/>
    <w:rsid w:val="00F908C3"/>
    <w:rsid w:val="00F9114C"/>
    <w:rsid w:val="00F91DEA"/>
    <w:rsid w:val="00F92429"/>
    <w:rsid w:val="00F93A62"/>
    <w:rsid w:val="00F941C4"/>
    <w:rsid w:val="00F96705"/>
    <w:rsid w:val="00F96C71"/>
    <w:rsid w:val="00FA04F0"/>
    <w:rsid w:val="00FA2575"/>
    <w:rsid w:val="00FA308A"/>
    <w:rsid w:val="00FA32DE"/>
    <w:rsid w:val="00FA34D5"/>
    <w:rsid w:val="00FA3616"/>
    <w:rsid w:val="00FA45AE"/>
    <w:rsid w:val="00FA5641"/>
    <w:rsid w:val="00FA5DE5"/>
    <w:rsid w:val="00FA602B"/>
    <w:rsid w:val="00FA7115"/>
    <w:rsid w:val="00FA71C2"/>
    <w:rsid w:val="00FB133D"/>
    <w:rsid w:val="00FB1552"/>
    <w:rsid w:val="00FB1A64"/>
    <w:rsid w:val="00FB1AA3"/>
    <w:rsid w:val="00FB28D6"/>
    <w:rsid w:val="00FB28F6"/>
    <w:rsid w:val="00FB3A83"/>
    <w:rsid w:val="00FB5639"/>
    <w:rsid w:val="00FB563B"/>
    <w:rsid w:val="00FB7F2F"/>
    <w:rsid w:val="00FC2758"/>
    <w:rsid w:val="00FC43AE"/>
    <w:rsid w:val="00FC4C3B"/>
    <w:rsid w:val="00FC528C"/>
    <w:rsid w:val="00FC5508"/>
    <w:rsid w:val="00FC5681"/>
    <w:rsid w:val="00FC7008"/>
    <w:rsid w:val="00FC7245"/>
    <w:rsid w:val="00FC7A9C"/>
    <w:rsid w:val="00FD086E"/>
    <w:rsid w:val="00FD0F6B"/>
    <w:rsid w:val="00FD12A6"/>
    <w:rsid w:val="00FD2B31"/>
    <w:rsid w:val="00FD58F4"/>
    <w:rsid w:val="00FD5BBD"/>
    <w:rsid w:val="00FD6487"/>
    <w:rsid w:val="00FD67F9"/>
    <w:rsid w:val="00FD73B6"/>
    <w:rsid w:val="00FD77B9"/>
    <w:rsid w:val="00FE0479"/>
    <w:rsid w:val="00FE05CD"/>
    <w:rsid w:val="00FE0DC8"/>
    <w:rsid w:val="00FE2063"/>
    <w:rsid w:val="00FE22C3"/>
    <w:rsid w:val="00FE451E"/>
    <w:rsid w:val="00FE6070"/>
    <w:rsid w:val="00FE6B84"/>
    <w:rsid w:val="00FF137C"/>
    <w:rsid w:val="00FF141A"/>
    <w:rsid w:val="00FF2A93"/>
    <w:rsid w:val="00FF322A"/>
    <w:rsid w:val="00FF4CEE"/>
    <w:rsid w:val="00FF5A71"/>
    <w:rsid w:val="00FF611C"/>
    <w:rsid w:val="00FF6724"/>
    <w:rsid w:val="00FF6901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175F3"/>
  <w15:docId w15:val="{F7F333C0-579E-42B4-94E8-A0A5913A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94"/>
  </w:style>
  <w:style w:type="paragraph" w:styleId="Footer">
    <w:name w:val="footer"/>
    <w:basedOn w:val="Normal"/>
    <w:link w:val="FooterChar"/>
    <w:uiPriority w:val="99"/>
    <w:unhideWhenUsed/>
    <w:rsid w:val="00CC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94"/>
  </w:style>
  <w:style w:type="table" w:styleId="TableGrid">
    <w:name w:val="Table Grid"/>
    <w:basedOn w:val="TableNormal"/>
    <w:uiPriority w:val="59"/>
    <w:rsid w:val="00CC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C689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eastAsia="Times New Roman"/>
      <w:color w:val="00000A"/>
    </w:rPr>
  </w:style>
  <w:style w:type="paragraph" w:customStyle="1" w:styleId="Normal2">
    <w:name w:val="Normal2"/>
    <w:rsid w:val="004C1377"/>
    <w:pPr>
      <w:spacing w:after="0" w:line="240" w:lineRule="auto"/>
    </w:pPr>
    <w:rPr>
      <w:rFonts w:eastAsia="Times New Roman"/>
      <w:color w:val="00000A"/>
    </w:rPr>
  </w:style>
  <w:style w:type="paragraph" w:styleId="NormalWeb">
    <w:name w:val="Normal (Web)"/>
    <w:basedOn w:val="Normal"/>
    <w:uiPriority w:val="99"/>
    <w:unhideWhenUsed/>
    <w:rsid w:val="00CF6EE2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4586D"/>
    <w:pPr>
      <w:suppressAutoHyphens/>
      <w:ind w:left="720"/>
    </w:pPr>
    <w:rPr>
      <w:rFonts w:ascii="Calibri" w:eastAsia="Song" w:hAnsi="Calibri" w:cs="Calibri"/>
      <w:kern w:val="1"/>
      <w:sz w:val="22"/>
      <w:szCs w:val="22"/>
    </w:rPr>
  </w:style>
  <w:style w:type="paragraph" w:customStyle="1" w:styleId="Index">
    <w:name w:val="Index"/>
    <w:basedOn w:val="Normal"/>
    <w:rsid w:val="0048399E"/>
    <w:pPr>
      <w:suppressLineNumbers/>
      <w:suppressAutoHyphens/>
    </w:pPr>
    <w:rPr>
      <w:rFonts w:ascii="Calibri" w:eastAsia="Song" w:hAnsi="Calibri" w:cs="Arial Unicode MS"/>
      <w:kern w:val="1"/>
      <w:sz w:val="22"/>
      <w:szCs w:val="22"/>
    </w:rPr>
  </w:style>
  <w:style w:type="paragraph" w:styleId="Caption">
    <w:name w:val="caption"/>
    <w:basedOn w:val="Normal"/>
    <w:qFormat/>
    <w:rsid w:val="0022692E"/>
    <w:pPr>
      <w:suppressLineNumbers/>
      <w:suppressAutoHyphens/>
      <w:spacing w:before="120" w:after="120"/>
    </w:pPr>
    <w:rPr>
      <w:rFonts w:ascii="Calibri" w:eastAsia="Song" w:hAnsi="Calibri" w:cs="Arial Unicode MS"/>
      <w:i/>
      <w:iCs/>
      <w:kern w:val="1"/>
    </w:rPr>
  </w:style>
  <w:style w:type="paragraph" w:customStyle="1" w:styleId="ColorfulList-Accent11">
    <w:name w:val="Colorful List - Accent 11"/>
    <w:basedOn w:val="Normal"/>
    <w:qFormat/>
    <w:rsid w:val="00E462C5"/>
    <w:pPr>
      <w:suppressAutoHyphens/>
      <w:ind w:left="720"/>
      <w:contextualSpacing/>
    </w:pPr>
    <w:rPr>
      <w:rFonts w:ascii="Calibri" w:eastAsia="Song" w:hAnsi="Calibri" w:cs="Calibri"/>
      <w:kern w:val="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5233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01F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3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90EBF"/>
    <w:pPr>
      <w:widowControl w:val="0"/>
      <w:autoSpaceDE w:val="0"/>
      <w:autoSpaceDN w:val="0"/>
      <w:spacing w:after="0" w:line="240" w:lineRule="auto"/>
      <w:ind w:left="820" w:hanging="361"/>
    </w:pPr>
    <w:rPr>
      <w:rFonts w:ascii="Garamond" w:eastAsia="Garamond" w:hAnsi="Garamond" w:cs="Garamond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90EBF"/>
    <w:rPr>
      <w:rFonts w:ascii="Garamond" w:eastAsia="Garamond" w:hAnsi="Garamond" w:cs="Garamond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1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764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13F5D"/>
    <w:rPr>
      <w:b/>
      <w:bCs/>
    </w:rPr>
  </w:style>
  <w:style w:type="character" w:customStyle="1" w:styleId="markt2pse8281">
    <w:name w:val="markt2pse8281"/>
    <w:basedOn w:val="DefaultParagraphFont"/>
    <w:rsid w:val="002C0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8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7CE90-E0A3-4A1E-83F2-4481398F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5</Pages>
  <Words>874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Donna Sherwood</cp:lastModifiedBy>
  <cp:revision>226</cp:revision>
  <cp:lastPrinted>2023-09-08T16:49:00Z</cp:lastPrinted>
  <dcterms:created xsi:type="dcterms:W3CDTF">2023-03-15T17:04:00Z</dcterms:created>
  <dcterms:modified xsi:type="dcterms:W3CDTF">2023-10-06T15:59:00Z</dcterms:modified>
</cp:coreProperties>
</file>