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2880"/>
        <w:gridCol w:w="1350"/>
        <w:gridCol w:w="2700"/>
        <w:gridCol w:w="1553"/>
      </w:tblGrid>
      <w:tr w:rsidR="004E381D" w:rsidRPr="00BB2312" w14:paraId="174AF543" w14:textId="77777777" w:rsidTr="002E2709">
        <w:tc>
          <w:tcPr>
            <w:tcW w:w="3258" w:type="dxa"/>
            <w:shd w:val="clear" w:color="auto" w:fill="C6D9F1" w:themeFill="text2" w:themeFillTint="33"/>
          </w:tcPr>
          <w:p w14:paraId="0CCF15B7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7F80CCF1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0B4333FD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C2E1CE5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00174893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1847D88A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CC6894" w:rsidRPr="00BB2312" w14:paraId="3D70CE79" w14:textId="77777777" w:rsidTr="002E2709">
        <w:tc>
          <w:tcPr>
            <w:tcW w:w="3258" w:type="dxa"/>
            <w:shd w:val="clear" w:color="auto" w:fill="C6D9F1" w:themeFill="text2" w:themeFillTint="33"/>
          </w:tcPr>
          <w:p w14:paraId="2839F3DE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4D5CCC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CEDCD15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9E189B3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6C6C8798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1A9ABDD2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23142D" w:rsidRPr="00BB2312" w14:paraId="751678F5" w14:textId="77777777" w:rsidTr="002E2709">
        <w:tc>
          <w:tcPr>
            <w:tcW w:w="3258" w:type="dxa"/>
            <w:shd w:val="clear" w:color="auto" w:fill="C6D9F1" w:themeFill="text2" w:themeFillTint="33"/>
          </w:tcPr>
          <w:p w14:paraId="2B56F211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191386A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B2E03DC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F570875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38EC3BF5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59C4FC78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4C1377" w:rsidRPr="00BB2312" w14:paraId="43D78072" w14:textId="77777777" w:rsidTr="002E2709">
        <w:trPr>
          <w:trHeight w:val="764"/>
        </w:trPr>
        <w:tc>
          <w:tcPr>
            <w:tcW w:w="3258" w:type="dxa"/>
          </w:tcPr>
          <w:p w14:paraId="2BADBFBD" w14:textId="0BC2F4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Ric Bonner, Chairperson</w:t>
            </w:r>
          </w:p>
        </w:tc>
        <w:tc>
          <w:tcPr>
            <w:tcW w:w="1417" w:type="dxa"/>
          </w:tcPr>
          <w:p w14:paraId="43A18FF3" w14:textId="1B72C85C" w:rsidR="004C1377" w:rsidRPr="00BB2312" w:rsidRDefault="007F0799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  <w:p w14:paraId="281C3266" w14:textId="77777777" w:rsidR="004C1377" w:rsidRPr="00BB2312" w:rsidRDefault="004C1377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5CC633B7" w14:textId="777777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Clay Eubank</w:t>
            </w:r>
          </w:p>
        </w:tc>
        <w:tc>
          <w:tcPr>
            <w:tcW w:w="1350" w:type="dxa"/>
          </w:tcPr>
          <w:p w14:paraId="2890AEB1" w14:textId="77777777" w:rsidR="008A176C" w:rsidRDefault="00853B73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 xml:space="preserve">       </w:t>
            </w:r>
          </w:p>
          <w:p w14:paraId="2FBC026A" w14:textId="5ECF2C4B" w:rsidR="00274053" w:rsidRPr="00BB2312" w:rsidRDefault="00457014" w:rsidP="0051030B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5AB55FF1" w14:textId="77777777" w:rsidR="004C1377" w:rsidRPr="00BB2312" w:rsidRDefault="004C1377" w:rsidP="005B363A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Chloë Guazzone, ED</w:t>
            </w:r>
          </w:p>
        </w:tc>
        <w:tc>
          <w:tcPr>
            <w:tcW w:w="1553" w:type="dxa"/>
          </w:tcPr>
          <w:p w14:paraId="7B2E8CAB" w14:textId="3B0D9A5B" w:rsidR="004C1377" w:rsidRPr="00861B71" w:rsidRDefault="007B3778" w:rsidP="00030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180F6F" w:rsidRPr="00BB2312" w14:paraId="0165B55B" w14:textId="77777777" w:rsidTr="002E2709">
        <w:tc>
          <w:tcPr>
            <w:tcW w:w="3258" w:type="dxa"/>
          </w:tcPr>
          <w:p w14:paraId="3D6766DD" w14:textId="7FAA23F7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Kathy Cox, Vice-Chairperson</w:t>
            </w:r>
          </w:p>
        </w:tc>
        <w:tc>
          <w:tcPr>
            <w:tcW w:w="1417" w:type="dxa"/>
          </w:tcPr>
          <w:p w14:paraId="70DE9027" w14:textId="25252548" w:rsidR="00180F6F" w:rsidRPr="00BB2312" w:rsidRDefault="00D25D4A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254D1929" w14:textId="464C7ED2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Lucy Plancarte</w:t>
            </w:r>
          </w:p>
        </w:tc>
        <w:tc>
          <w:tcPr>
            <w:tcW w:w="1350" w:type="dxa"/>
          </w:tcPr>
          <w:p w14:paraId="19CB1070" w14:textId="026C9DBC" w:rsidR="008A176C" w:rsidRPr="00BB2312" w:rsidRDefault="00D22D47" w:rsidP="00571555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1E426AA9" w14:textId="5279AD26" w:rsidR="00180F6F" w:rsidRPr="005A564A" w:rsidRDefault="00616918" w:rsidP="00180F6F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  <w:lang w:val="es-MX"/>
              </w:rPr>
              <w:t>Cynthia N</w:t>
            </w:r>
            <w:r w:rsidR="00180F6F" w:rsidRPr="00503B25">
              <w:rPr>
                <w:rFonts w:ascii="Arial" w:eastAsia="Merriweather" w:hAnsi="Arial" w:cs="Arial"/>
                <w:lang w:val="es-MX"/>
              </w:rPr>
              <w:t>ovella FNP, Medical Director</w:t>
            </w:r>
          </w:p>
        </w:tc>
        <w:tc>
          <w:tcPr>
            <w:tcW w:w="1553" w:type="dxa"/>
          </w:tcPr>
          <w:p w14:paraId="61803FFE" w14:textId="6CCFD4AA" w:rsidR="00180F6F" w:rsidRDefault="00180F6F" w:rsidP="0047773B">
            <w:pPr>
              <w:jc w:val="center"/>
              <w:rPr>
                <w:rFonts w:ascii="Arial" w:hAnsi="Arial" w:cs="Arial"/>
                <w:b/>
              </w:rPr>
            </w:pPr>
          </w:p>
          <w:p w14:paraId="7502A44B" w14:textId="69A0DDB7" w:rsidR="006A1025" w:rsidRPr="00BB2312" w:rsidRDefault="007F0799" w:rsidP="00A03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09974223" w14:textId="77777777" w:rsidTr="002E2709">
        <w:tc>
          <w:tcPr>
            <w:tcW w:w="3258" w:type="dxa"/>
          </w:tcPr>
          <w:p w14:paraId="35EB0AF3" w14:textId="5B5858DC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Eric Labowitz, Treasurer</w:t>
            </w:r>
          </w:p>
        </w:tc>
        <w:tc>
          <w:tcPr>
            <w:tcW w:w="1417" w:type="dxa"/>
          </w:tcPr>
          <w:p w14:paraId="150FCA2C" w14:textId="6E568CFC" w:rsidR="00CC5C3B" w:rsidRPr="00BB2312" w:rsidRDefault="00D71C28" w:rsidP="0047790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9CBBA47" w14:textId="11FE8B4F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Yuridia Cruz-Arrelo</w:t>
            </w:r>
          </w:p>
        </w:tc>
        <w:tc>
          <w:tcPr>
            <w:tcW w:w="1350" w:type="dxa"/>
          </w:tcPr>
          <w:p w14:paraId="37B5E36D" w14:textId="36C1C6D6" w:rsidR="0050119C" w:rsidRPr="00BB2312" w:rsidRDefault="007F0799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57E297D3" w14:textId="77777777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Fabiola Cornejo, Operations Director</w:t>
            </w:r>
          </w:p>
        </w:tc>
        <w:tc>
          <w:tcPr>
            <w:tcW w:w="1553" w:type="dxa"/>
          </w:tcPr>
          <w:p w14:paraId="2AE76194" w14:textId="00BA30ED" w:rsidR="0050119C" w:rsidRPr="000C06D7" w:rsidRDefault="00577A00" w:rsidP="000C06D7">
            <w:pPr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50119C" w:rsidRPr="00BB2312" w14:paraId="44FF58A9" w14:textId="77777777" w:rsidTr="002E2709">
        <w:trPr>
          <w:trHeight w:val="368"/>
        </w:trPr>
        <w:tc>
          <w:tcPr>
            <w:tcW w:w="3258" w:type="dxa"/>
          </w:tcPr>
          <w:p w14:paraId="0AD0E440" w14:textId="42E2305D" w:rsidR="0050119C" w:rsidRPr="00BB2312" w:rsidRDefault="00423B49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Heidi Knott</w:t>
            </w:r>
            <w:r>
              <w:rPr>
                <w:rFonts w:ascii="Arial" w:eastAsia="Merriweather" w:hAnsi="Arial" w:cs="Arial"/>
              </w:rPr>
              <w:t>, Secretary</w:t>
            </w:r>
          </w:p>
        </w:tc>
        <w:tc>
          <w:tcPr>
            <w:tcW w:w="1417" w:type="dxa"/>
          </w:tcPr>
          <w:p w14:paraId="0AD1332F" w14:textId="66398F00" w:rsidR="0050119C" w:rsidRPr="00BB2312" w:rsidRDefault="007F0799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6A553F0" w14:textId="19FC5372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Mike Zaugg</w:t>
            </w:r>
          </w:p>
        </w:tc>
        <w:tc>
          <w:tcPr>
            <w:tcW w:w="1350" w:type="dxa"/>
          </w:tcPr>
          <w:p w14:paraId="5F91EB10" w14:textId="7E6FB369" w:rsidR="0050119C" w:rsidRPr="00BB2312" w:rsidRDefault="00D22D47" w:rsidP="007E6628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7BF3AC96" w14:textId="71E0A02E" w:rsidR="0050119C" w:rsidRPr="00552E49" w:rsidRDefault="009F0908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</w:rPr>
              <w:t>Donna Sherwood</w:t>
            </w:r>
          </w:p>
        </w:tc>
        <w:tc>
          <w:tcPr>
            <w:tcW w:w="1553" w:type="dxa"/>
          </w:tcPr>
          <w:p w14:paraId="4E30E649" w14:textId="793A8BC5" w:rsidR="0050119C" w:rsidRPr="00861B71" w:rsidRDefault="00E068F0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656584A5" w14:textId="77777777" w:rsidTr="002E2709">
        <w:tc>
          <w:tcPr>
            <w:tcW w:w="3258" w:type="dxa"/>
          </w:tcPr>
          <w:p w14:paraId="12F91294" w14:textId="38B4709D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Autumn Ehnow</w:t>
            </w:r>
          </w:p>
        </w:tc>
        <w:tc>
          <w:tcPr>
            <w:tcW w:w="1417" w:type="dxa"/>
          </w:tcPr>
          <w:p w14:paraId="784A80AB" w14:textId="25A4731C" w:rsidR="0050119C" w:rsidRPr="00BB2312" w:rsidRDefault="00D22D47" w:rsidP="003B51D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5D371635" w14:textId="1FF9E942" w:rsidR="0050119C" w:rsidRPr="00BB2312" w:rsidRDefault="00457014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Ron Gester</w:t>
            </w:r>
          </w:p>
        </w:tc>
        <w:tc>
          <w:tcPr>
            <w:tcW w:w="1350" w:type="dxa"/>
          </w:tcPr>
          <w:p w14:paraId="255BD349" w14:textId="1FC74752" w:rsidR="0050119C" w:rsidRPr="00BB2312" w:rsidRDefault="00457014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4EC55DCD" w14:textId="60D0D8FC" w:rsidR="0050119C" w:rsidRPr="00A74A2B" w:rsidRDefault="001C69EC" w:rsidP="00A74A2B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Estephany Arias</w:t>
            </w:r>
          </w:p>
        </w:tc>
        <w:tc>
          <w:tcPr>
            <w:tcW w:w="1553" w:type="dxa"/>
          </w:tcPr>
          <w:p w14:paraId="04AC69DA" w14:textId="3DB521D0" w:rsidR="0050119C" w:rsidRPr="00582E4D" w:rsidRDefault="007F0799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02206" w:rsidRPr="00BB2312" w14:paraId="25361BC5" w14:textId="77777777" w:rsidTr="002E2709">
        <w:tc>
          <w:tcPr>
            <w:tcW w:w="3258" w:type="dxa"/>
          </w:tcPr>
          <w:p w14:paraId="029E8D7B" w14:textId="243D6D7B" w:rsidR="00C02206" w:rsidRPr="00BB2312" w:rsidRDefault="001A7B42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Tricia Anguiano Rubin</w:t>
            </w:r>
          </w:p>
        </w:tc>
        <w:tc>
          <w:tcPr>
            <w:tcW w:w="1417" w:type="dxa"/>
          </w:tcPr>
          <w:p w14:paraId="17A64B81" w14:textId="46FB8B60" w:rsidR="00C02206" w:rsidRPr="00BB2312" w:rsidRDefault="00457014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61AB4099" w14:textId="55F06D2F" w:rsidR="00C02206" w:rsidRPr="00BB2312" w:rsidRDefault="00C02206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01DA08EC" w14:textId="017A8FEF" w:rsidR="00C02206" w:rsidRPr="00BB2312" w:rsidRDefault="00C02206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700" w:type="dxa"/>
          </w:tcPr>
          <w:p w14:paraId="24950952" w14:textId="4811D1E6" w:rsidR="00C02206" w:rsidRPr="00BB2312" w:rsidRDefault="001C69EC" w:rsidP="00C02206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Blanca Mendoza</w:t>
            </w:r>
          </w:p>
        </w:tc>
        <w:tc>
          <w:tcPr>
            <w:tcW w:w="1553" w:type="dxa"/>
          </w:tcPr>
          <w:p w14:paraId="0493627E" w14:textId="1F12C6BD" w:rsidR="00C02206" w:rsidRPr="006A1025" w:rsidRDefault="007F0799" w:rsidP="00C02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C69EC" w:rsidRPr="00BB2312" w14:paraId="6417D60E" w14:textId="77777777" w:rsidTr="002E2709">
        <w:tc>
          <w:tcPr>
            <w:tcW w:w="3258" w:type="dxa"/>
          </w:tcPr>
          <w:p w14:paraId="3813ECFB" w14:textId="77777777" w:rsidR="001C69EC" w:rsidRDefault="001C69EC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417" w:type="dxa"/>
          </w:tcPr>
          <w:p w14:paraId="6F77205D" w14:textId="77777777" w:rsidR="001C69EC" w:rsidRDefault="001C69EC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48217F0E" w14:textId="77777777" w:rsidR="001C69EC" w:rsidRPr="00BB2312" w:rsidRDefault="001C69EC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48140BE2" w14:textId="77777777" w:rsidR="001C69EC" w:rsidRPr="00BB2312" w:rsidRDefault="001C69EC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700" w:type="dxa"/>
          </w:tcPr>
          <w:p w14:paraId="4418C819" w14:textId="5D0AFC6C" w:rsidR="001C69EC" w:rsidRDefault="001C69EC" w:rsidP="00C02206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Randi Ganousis, WCN</w:t>
            </w:r>
          </w:p>
        </w:tc>
        <w:tc>
          <w:tcPr>
            <w:tcW w:w="1553" w:type="dxa"/>
          </w:tcPr>
          <w:p w14:paraId="05C14F9C" w14:textId="0982A3D7" w:rsidR="001C69EC" w:rsidRDefault="001C69EC" w:rsidP="00C02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C69EC" w:rsidRPr="00BB2312" w14:paraId="05CB1D91" w14:textId="77777777" w:rsidTr="002E2709">
        <w:tc>
          <w:tcPr>
            <w:tcW w:w="3258" w:type="dxa"/>
          </w:tcPr>
          <w:p w14:paraId="527BE56C" w14:textId="77777777" w:rsidR="001C69EC" w:rsidRDefault="001C69EC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417" w:type="dxa"/>
          </w:tcPr>
          <w:p w14:paraId="761D533F" w14:textId="77777777" w:rsidR="001C69EC" w:rsidRDefault="001C69EC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5E0F911F" w14:textId="77777777" w:rsidR="001C69EC" w:rsidRPr="00BB2312" w:rsidRDefault="001C69EC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163F2835" w14:textId="77777777" w:rsidR="001C69EC" w:rsidRPr="00BB2312" w:rsidRDefault="001C69EC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700" w:type="dxa"/>
          </w:tcPr>
          <w:p w14:paraId="0FF639D8" w14:textId="238BB18A" w:rsidR="001C69EC" w:rsidRDefault="001C69EC" w:rsidP="00C02206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Holly Kida, WCN</w:t>
            </w:r>
          </w:p>
        </w:tc>
        <w:tc>
          <w:tcPr>
            <w:tcW w:w="1553" w:type="dxa"/>
          </w:tcPr>
          <w:p w14:paraId="7415DCF8" w14:textId="4126C34A" w:rsidR="001C69EC" w:rsidRDefault="001C69EC" w:rsidP="00C02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F35282E" w14:textId="77777777" w:rsidR="00BE6F6B" w:rsidRPr="00BB2312" w:rsidRDefault="00BE6F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A4182C" w:rsidRPr="00BB2312" w14:paraId="14AF1FE1" w14:textId="77777777" w:rsidTr="0049163B">
        <w:tc>
          <w:tcPr>
            <w:tcW w:w="5845" w:type="dxa"/>
            <w:shd w:val="clear" w:color="auto" w:fill="C6D9F1" w:themeFill="text2" w:themeFillTint="33"/>
          </w:tcPr>
          <w:p w14:paraId="35536678" w14:textId="77777777" w:rsidR="00A4182C" w:rsidRPr="00BB2312" w:rsidRDefault="00A4182C" w:rsidP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Call to Order &amp; Quorum / Agenda / Minutes Approval</w:t>
            </w:r>
          </w:p>
        </w:tc>
        <w:tc>
          <w:tcPr>
            <w:tcW w:w="7105" w:type="dxa"/>
            <w:shd w:val="clear" w:color="auto" w:fill="C6D9F1" w:themeFill="text2" w:themeFillTint="33"/>
          </w:tcPr>
          <w:p w14:paraId="5B8EE9E0" w14:textId="77777777" w:rsidR="00A4182C" w:rsidRPr="00BB2312" w:rsidRDefault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4C1377" w:rsidRPr="00BB2312" w14:paraId="2A9C2DE6" w14:textId="77777777" w:rsidTr="0049163B">
        <w:tc>
          <w:tcPr>
            <w:tcW w:w="5845" w:type="dxa"/>
          </w:tcPr>
          <w:p w14:paraId="2BDA5DF1" w14:textId="4721330F" w:rsidR="008C3549" w:rsidRDefault="004C1377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 xml:space="preserve">The </w:t>
            </w:r>
            <w:r w:rsidR="008355CD">
              <w:rPr>
                <w:rFonts w:ascii="Arial" w:eastAsia="Merriweather" w:hAnsi="Arial" w:cs="Arial"/>
              </w:rPr>
              <w:t>C</w:t>
            </w:r>
            <w:r w:rsidRPr="00BB2312">
              <w:rPr>
                <w:rFonts w:ascii="Arial" w:eastAsia="Merriweather" w:hAnsi="Arial" w:cs="Arial"/>
              </w:rPr>
              <w:t xml:space="preserve">hairperson called the </w:t>
            </w:r>
            <w:r w:rsidR="00EB7113" w:rsidRPr="00BB2312">
              <w:rPr>
                <w:rFonts w:ascii="Arial" w:eastAsia="Merriweather" w:hAnsi="Arial" w:cs="Arial"/>
              </w:rPr>
              <w:t xml:space="preserve">meeting to order </w:t>
            </w:r>
            <w:r w:rsidR="008C3549">
              <w:rPr>
                <w:rFonts w:ascii="Arial" w:eastAsia="Merriweather" w:hAnsi="Arial" w:cs="Arial"/>
              </w:rPr>
              <w:t>at</w:t>
            </w:r>
          </w:p>
          <w:p w14:paraId="05C65636" w14:textId="14613B4F" w:rsidR="00F47D50" w:rsidRPr="00BB2312" w:rsidRDefault="001C69EC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 xml:space="preserve"> 5:03</w:t>
            </w:r>
            <w:r w:rsidR="008C3549">
              <w:rPr>
                <w:rFonts w:ascii="Arial" w:eastAsia="Merriweather" w:hAnsi="Arial" w:cs="Arial"/>
              </w:rPr>
              <w:t xml:space="preserve"> </w:t>
            </w:r>
            <w:r w:rsidR="005B5BA5">
              <w:rPr>
                <w:rFonts w:ascii="Arial" w:eastAsia="Merriweather" w:hAnsi="Arial" w:cs="Arial"/>
              </w:rPr>
              <w:t>pm</w:t>
            </w:r>
            <w:r w:rsidR="00EB7113" w:rsidRPr="00BB2312">
              <w:rPr>
                <w:rFonts w:ascii="Arial" w:eastAsia="Merriweather" w:hAnsi="Arial" w:cs="Arial"/>
              </w:rPr>
              <w:t>.</w:t>
            </w:r>
            <w:r w:rsidR="00D440AC">
              <w:rPr>
                <w:rFonts w:ascii="Arial" w:eastAsia="Merriweather" w:hAnsi="Arial" w:cs="Arial"/>
              </w:rPr>
              <w:t xml:space="preserve">    </w:t>
            </w:r>
            <w:r w:rsidR="00D74D30">
              <w:rPr>
                <w:rFonts w:ascii="Arial" w:eastAsia="Merriweather" w:hAnsi="Arial" w:cs="Arial"/>
              </w:rPr>
              <w:t>Meeting was held in pe</w:t>
            </w:r>
            <w:r w:rsidR="008C3549">
              <w:rPr>
                <w:rFonts w:ascii="Arial" w:eastAsia="Merriweather" w:hAnsi="Arial" w:cs="Arial"/>
              </w:rPr>
              <w:t>rson at the clinic and via GoT</w:t>
            </w:r>
            <w:r w:rsidR="005F6B1D">
              <w:rPr>
                <w:rFonts w:ascii="Arial" w:eastAsia="Merriweather" w:hAnsi="Arial" w:cs="Arial"/>
              </w:rPr>
              <w:t>o meeting.</w:t>
            </w:r>
          </w:p>
        </w:tc>
        <w:tc>
          <w:tcPr>
            <w:tcW w:w="7105" w:type="dxa"/>
          </w:tcPr>
          <w:p w14:paraId="41666BA7" w14:textId="77777777" w:rsidR="008B6ED7" w:rsidRPr="00FB1AA3" w:rsidRDefault="008B6ED7" w:rsidP="008B6ED7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Meeting called to order; </w:t>
            </w:r>
            <w:r>
              <w:rPr>
                <w:rFonts w:ascii="Arial" w:eastAsia="Merriweather" w:hAnsi="Arial" w:cs="Arial"/>
              </w:rPr>
              <w:t>quorum established.</w:t>
            </w:r>
          </w:p>
          <w:p w14:paraId="0EFF719A" w14:textId="72EA3F0F" w:rsidR="008B6ED7" w:rsidRPr="00A50DCC" w:rsidRDefault="008B6ED7" w:rsidP="00A50DC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draft </w:t>
            </w:r>
            <w:r w:rsidR="009C7A49">
              <w:rPr>
                <w:rFonts w:ascii="Arial" w:eastAsia="Merriweather" w:hAnsi="Arial" w:cs="Arial"/>
              </w:rPr>
              <w:t>May 2</w:t>
            </w:r>
            <w:r w:rsidR="004D1716">
              <w:rPr>
                <w:rFonts w:ascii="Arial" w:eastAsia="Merriweather" w:hAnsi="Arial" w:cs="Arial"/>
              </w:rPr>
              <w:t>, 2024</w:t>
            </w:r>
            <w:r w:rsidRPr="00FB1AA3">
              <w:rPr>
                <w:rFonts w:ascii="Arial" w:eastAsia="Merriweather" w:hAnsi="Arial" w:cs="Arial"/>
              </w:rPr>
              <w:t xml:space="preserve"> meeting agenda</w:t>
            </w:r>
            <w:r w:rsidR="0090576D">
              <w:rPr>
                <w:rFonts w:ascii="Arial" w:eastAsia="Merriweather" w:hAnsi="Arial" w:cs="Arial"/>
              </w:rPr>
              <w:t xml:space="preserve"> was amended, move New Business</w:t>
            </w:r>
            <w:r w:rsidR="00734502">
              <w:rPr>
                <w:rFonts w:ascii="Arial" w:eastAsia="Merriweather" w:hAnsi="Arial" w:cs="Arial"/>
              </w:rPr>
              <w:t xml:space="preserve"> </w:t>
            </w:r>
            <w:r w:rsidR="0090576D">
              <w:rPr>
                <w:rFonts w:ascii="Arial" w:eastAsia="Merriweather" w:hAnsi="Arial" w:cs="Arial"/>
              </w:rPr>
              <w:t xml:space="preserve">before Committee reports and add Compensation Committee minutes to Finance Committee report; then </w:t>
            </w:r>
            <w:r w:rsidR="00734502">
              <w:rPr>
                <w:rFonts w:ascii="Arial" w:eastAsia="Merriweather" w:hAnsi="Arial" w:cs="Arial"/>
              </w:rPr>
              <w:t>approved</w:t>
            </w:r>
          </w:p>
          <w:p w14:paraId="2B34FB5F" w14:textId="0B260CD9" w:rsidR="008B6ED7" w:rsidRPr="00FB1AA3" w:rsidRDefault="008B6ED7" w:rsidP="0090576D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</w:t>
            </w:r>
            <w:r w:rsidRPr="00FB1AA3">
              <w:rPr>
                <w:rFonts w:ascii="Arial" w:eastAsia="Merriweather" w:hAnsi="Arial" w:cs="Arial"/>
              </w:rPr>
              <w:t>o</w:t>
            </w:r>
            <w:r w:rsidR="00E26877">
              <w:rPr>
                <w:rFonts w:ascii="Arial" w:eastAsia="Merriweather" w:hAnsi="Arial" w:cs="Arial"/>
              </w:rPr>
              <w:t>tion:</w:t>
            </w:r>
            <w:r w:rsidR="0090576D">
              <w:rPr>
                <w:rFonts w:ascii="Arial" w:eastAsia="Merriweather" w:hAnsi="Arial" w:cs="Arial"/>
              </w:rPr>
              <w:t xml:space="preserve"> Knott</w:t>
            </w:r>
            <w:r w:rsidR="00E26877">
              <w:rPr>
                <w:rFonts w:ascii="Arial" w:eastAsia="Merriweather" w:hAnsi="Arial" w:cs="Arial"/>
              </w:rPr>
              <w:t>, Second:</w:t>
            </w:r>
            <w:r w:rsidR="0090576D">
              <w:rPr>
                <w:rFonts w:ascii="Arial" w:eastAsia="Merriweather" w:hAnsi="Arial" w:cs="Arial"/>
              </w:rPr>
              <w:t xml:space="preserve"> </w:t>
            </w:r>
            <w:r>
              <w:rPr>
                <w:rFonts w:ascii="Arial" w:eastAsia="Merriweather" w:hAnsi="Arial" w:cs="Arial"/>
              </w:rPr>
              <w:t xml:space="preserve"> </w:t>
            </w:r>
            <w:r w:rsidR="0090576D">
              <w:rPr>
                <w:rFonts w:ascii="Arial" w:eastAsia="Merriweather" w:hAnsi="Arial" w:cs="Arial"/>
              </w:rPr>
              <w:t xml:space="preserve">Labowitz </w:t>
            </w:r>
            <w:r>
              <w:rPr>
                <w:rFonts w:ascii="Arial" w:eastAsia="Merriweather" w:hAnsi="Arial" w:cs="Arial"/>
              </w:rPr>
              <w:t>A</w:t>
            </w:r>
            <w:r w:rsidRPr="00FB1AA3">
              <w:rPr>
                <w:rFonts w:ascii="Arial" w:eastAsia="Merriweather" w:hAnsi="Arial" w:cs="Arial"/>
              </w:rPr>
              <w:t>ll ayes</w:t>
            </w:r>
            <w:r>
              <w:rPr>
                <w:rFonts w:ascii="Arial" w:eastAsia="Merriweather" w:hAnsi="Arial" w:cs="Arial"/>
              </w:rPr>
              <w:t>.</w:t>
            </w:r>
          </w:p>
        </w:tc>
      </w:tr>
      <w:tr w:rsidR="0013462B" w:rsidRPr="00BB2312" w14:paraId="1A48D6E5" w14:textId="77777777" w:rsidTr="0049163B">
        <w:trPr>
          <w:trHeight w:val="638"/>
        </w:trPr>
        <w:tc>
          <w:tcPr>
            <w:tcW w:w="5845" w:type="dxa"/>
          </w:tcPr>
          <w:p w14:paraId="4499A7D9" w14:textId="7E1963E6" w:rsidR="0013462B" w:rsidRPr="00116CA5" w:rsidRDefault="0013462B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116CA5">
              <w:rPr>
                <w:rFonts w:ascii="Arial" w:eastAsia="Merriweather" w:hAnsi="Arial" w:cs="Arial"/>
              </w:rPr>
              <w:t>Conflict of Interest</w:t>
            </w:r>
          </w:p>
        </w:tc>
        <w:tc>
          <w:tcPr>
            <w:tcW w:w="7105" w:type="dxa"/>
          </w:tcPr>
          <w:p w14:paraId="55C8FAC2" w14:textId="4B0DA55C" w:rsidR="00BE434D" w:rsidRPr="00435831" w:rsidRDefault="000504FF" w:rsidP="00830419">
            <w:pPr>
              <w:rPr>
                <w:rFonts w:ascii="Arial" w:hAnsi="Arial" w:cs="Arial"/>
                <w:color w:val="000000"/>
              </w:rPr>
            </w:pPr>
            <w:r w:rsidRPr="00FB1AA3">
              <w:rPr>
                <w:rFonts w:ascii="Arial" w:hAnsi="Arial" w:cs="Arial"/>
                <w:color w:val="000000"/>
              </w:rPr>
              <w:t>The Board and Staff were polled and were not aware of any potential or</w:t>
            </w:r>
            <w:r w:rsidR="00433F77">
              <w:rPr>
                <w:rFonts w:ascii="Arial" w:hAnsi="Arial" w:cs="Arial"/>
                <w:color w:val="000000"/>
              </w:rPr>
              <w:t xml:space="preserve"> actual</w:t>
            </w:r>
            <w:r w:rsidR="00ED3B74">
              <w:rPr>
                <w:rFonts w:ascii="Arial" w:hAnsi="Arial" w:cs="Arial"/>
                <w:color w:val="000000"/>
              </w:rPr>
              <w:t xml:space="preserve"> conflicts of interest at this time.</w:t>
            </w:r>
          </w:p>
        </w:tc>
      </w:tr>
      <w:tr w:rsidR="00617AF7" w:rsidRPr="00BB2312" w14:paraId="43B47A8A" w14:textId="77777777" w:rsidTr="0049163B">
        <w:tc>
          <w:tcPr>
            <w:tcW w:w="5845" w:type="dxa"/>
          </w:tcPr>
          <w:p w14:paraId="5F5E3A8E" w14:textId="1B32B7BD" w:rsidR="00617AF7" w:rsidRPr="00325DED" w:rsidRDefault="00192DC9" w:rsidP="000D75FF">
            <w:pPr>
              <w:pStyle w:val="Normal2"/>
              <w:tabs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</w:rPr>
              <w:t xml:space="preserve">The draft </w:t>
            </w:r>
            <w:r w:rsidR="009C7A49">
              <w:rPr>
                <w:rFonts w:ascii="Arial" w:eastAsia="Merriweather" w:hAnsi="Arial" w:cs="Arial"/>
              </w:rPr>
              <w:t>April 4</w:t>
            </w:r>
            <w:r w:rsidR="007E6628">
              <w:rPr>
                <w:rFonts w:ascii="Arial" w:eastAsia="Merriweather" w:hAnsi="Arial" w:cs="Arial"/>
              </w:rPr>
              <w:t>,</w:t>
            </w:r>
            <w:r w:rsidR="00852CBD">
              <w:rPr>
                <w:rFonts w:ascii="Arial" w:eastAsia="Merriweather" w:hAnsi="Arial" w:cs="Arial"/>
              </w:rPr>
              <w:t xml:space="preserve"> 2024</w:t>
            </w:r>
            <w:r w:rsidR="00617AF7">
              <w:rPr>
                <w:rFonts w:ascii="Arial" w:eastAsia="Merriweather" w:hAnsi="Arial" w:cs="Arial"/>
              </w:rPr>
              <w:t xml:space="preserve"> </w:t>
            </w:r>
            <w:r w:rsidR="00617AF7" w:rsidRPr="00BB2312">
              <w:rPr>
                <w:rFonts w:ascii="Arial" w:eastAsia="Merriweather" w:hAnsi="Arial" w:cs="Arial"/>
              </w:rPr>
              <w:t>Board minutes were reviewed and approved</w:t>
            </w:r>
            <w:r w:rsidR="00617AF7">
              <w:rPr>
                <w:rFonts w:ascii="Arial" w:eastAsia="Merriweather" w:hAnsi="Arial" w:cs="Arial"/>
              </w:rPr>
              <w:t xml:space="preserve"> as presented.</w:t>
            </w:r>
          </w:p>
        </w:tc>
        <w:tc>
          <w:tcPr>
            <w:tcW w:w="7105" w:type="dxa"/>
          </w:tcPr>
          <w:p w14:paraId="3CF95166" w14:textId="39A5695A" w:rsidR="008A3215" w:rsidRPr="00B11FDF" w:rsidRDefault="00A25724" w:rsidP="0001406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</w:t>
            </w:r>
            <w:r w:rsidR="00B46F77">
              <w:rPr>
                <w:rFonts w:ascii="Arial" w:eastAsia="Merriweather" w:hAnsi="Arial" w:cs="Arial"/>
              </w:rPr>
              <w:t xml:space="preserve">draft </w:t>
            </w:r>
            <w:r w:rsidR="009C7A49">
              <w:rPr>
                <w:rFonts w:ascii="Arial" w:eastAsia="Merriweather" w:hAnsi="Arial" w:cs="Arial"/>
              </w:rPr>
              <w:t>April 4</w:t>
            </w:r>
            <w:r w:rsidR="009F4771">
              <w:rPr>
                <w:rFonts w:ascii="Arial" w:eastAsia="Merriweather" w:hAnsi="Arial" w:cs="Arial"/>
              </w:rPr>
              <w:t>,</w:t>
            </w:r>
            <w:r w:rsidR="00852CBD">
              <w:rPr>
                <w:rFonts w:ascii="Arial" w:eastAsia="Merriweather" w:hAnsi="Arial" w:cs="Arial"/>
              </w:rPr>
              <w:t xml:space="preserve"> 2024</w:t>
            </w:r>
            <w:r w:rsidR="00B11FDF">
              <w:rPr>
                <w:rFonts w:ascii="Arial" w:eastAsia="Merriweather" w:hAnsi="Arial" w:cs="Arial"/>
              </w:rPr>
              <w:t xml:space="preserve"> minutes</w:t>
            </w:r>
            <w:r w:rsidR="00BE0F88">
              <w:rPr>
                <w:rFonts w:ascii="Arial" w:eastAsia="Merriweather" w:hAnsi="Arial" w:cs="Arial"/>
              </w:rPr>
              <w:t xml:space="preserve"> were</w:t>
            </w:r>
            <w:r w:rsidR="00154DF0">
              <w:rPr>
                <w:rFonts w:ascii="Arial" w:eastAsia="Merriweather" w:hAnsi="Arial" w:cs="Arial"/>
              </w:rPr>
              <w:t xml:space="preserve"> approved</w:t>
            </w:r>
            <w:r w:rsidR="00564227">
              <w:rPr>
                <w:rFonts w:ascii="Arial" w:eastAsia="Merriweather" w:hAnsi="Arial" w:cs="Arial"/>
              </w:rPr>
              <w:t xml:space="preserve">. </w:t>
            </w:r>
            <w:r w:rsidR="00153186">
              <w:rPr>
                <w:rFonts w:ascii="Arial" w:eastAsia="Merriweather" w:hAnsi="Arial" w:cs="Arial"/>
              </w:rPr>
              <w:t>Motion</w:t>
            </w:r>
            <w:r w:rsidR="00800B1E">
              <w:rPr>
                <w:rFonts w:ascii="Arial" w:eastAsia="Merriweather" w:hAnsi="Arial" w:cs="Arial"/>
              </w:rPr>
              <w:t>:</w:t>
            </w:r>
            <w:r w:rsidR="00F83491">
              <w:rPr>
                <w:rFonts w:ascii="Arial" w:eastAsia="Merriweather" w:hAnsi="Arial" w:cs="Arial"/>
              </w:rPr>
              <w:t xml:space="preserve"> </w:t>
            </w:r>
            <w:r w:rsidR="002A63F8">
              <w:rPr>
                <w:rFonts w:ascii="Arial" w:eastAsia="Merriweather" w:hAnsi="Arial" w:cs="Arial"/>
              </w:rPr>
              <w:t>Cox</w:t>
            </w:r>
            <w:r w:rsidR="00717E49">
              <w:rPr>
                <w:rFonts w:ascii="Arial" w:eastAsia="Merriweather" w:hAnsi="Arial" w:cs="Arial"/>
              </w:rPr>
              <w:t xml:space="preserve">, </w:t>
            </w:r>
            <w:r w:rsidR="00617AF7" w:rsidRPr="00FB1AA3">
              <w:rPr>
                <w:rFonts w:ascii="Arial" w:eastAsia="Merriweather" w:hAnsi="Arial" w:cs="Arial"/>
              </w:rPr>
              <w:t>Second:</w:t>
            </w:r>
            <w:r w:rsidR="005379FF">
              <w:rPr>
                <w:rFonts w:ascii="Arial" w:eastAsia="Merriweather" w:hAnsi="Arial" w:cs="Arial"/>
              </w:rPr>
              <w:t xml:space="preserve"> </w:t>
            </w:r>
            <w:r w:rsidR="002A63F8">
              <w:rPr>
                <w:rFonts w:ascii="Arial" w:eastAsia="Merriweather" w:hAnsi="Arial" w:cs="Arial"/>
              </w:rPr>
              <w:t>Plancarte</w:t>
            </w:r>
            <w:r w:rsidR="00A31375">
              <w:rPr>
                <w:rFonts w:ascii="Arial" w:eastAsia="Merriweather" w:hAnsi="Arial" w:cs="Arial"/>
              </w:rPr>
              <w:t>.</w:t>
            </w:r>
            <w:r w:rsidR="002A63F8">
              <w:rPr>
                <w:rFonts w:ascii="Arial" w:eastAsia="Merriweather" w:hAnsi="Arial" w:cs="Arial"/>
              </w:rPr>
              <w:t xml:space="preserve"> Bonner Abstained.</w:t>
            </w:r>
            <w:r w:rsidR="00A31375">
              <w:rPr>
                <w:rFonts w:ascii="Arial" w:eastAsia="Merriweather" w:hAnsi="Arial" w:cs="Arial"/>
              </w:rPr>
              <w:t xml:space="preserve"> </w:t>
            </w:r>
            <w:r w:rsidR="00210C7C">
              <w:rPr>
                <w:rFonts w:ascii="Arial" w:eastAsia="Merriweather" w:hAnsi="Arial" w:cs="Arial"/>
              </w:rPr>
              <w:t>All others ayes.</w:t>
            </w:r>
          </w:p>
        </w:tc>
      </w:tr>
      <w:tr w:rsidR="00B26BE1" w:rsidRPr="00BB2312" w14:paraId="7C44F67B" w14:textId="77777777" w:rsidTr="0049163B">
        <w:tc>
          <w:tcPr>
            <w:tcW w:w="5845" w:type="dxa"/>
          </w:tcPr>
          <w:p w14:paraId="4AD58AD5" w14:textId="69F43BB6" w:rsidR="00B26BE1" w:rsidRPr="008F7536" w:rsidRDefault="00B26BE1" w:rsidP="00B26BE1">
            <w:pPr>
              <w:pStyle w:val="Normal2"/>
              <w:tabs>
                <w:tab w:val="left" w:pos="540"/>
              </w:tabs>
              <w:jc w:val="both"/>
              <w:rPr>
                <w:rFonts w:ascii="Arial" w:eastAsia="Merriweather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Clinic Outreach Staff</w:t>
            </w:r>
            <w:r w:rsidR="008F753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C7A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105" w:type="dxa"/>
          </w:tcPr>
          <w:p w14:paraId="7D3BDAC7" w14:textId="6606E88C" w:rsidR="00B26BE1" w:rsidRPr="00FB1AA3" w:rsidRDefault="00734502" w:rsidP="00BF2AD6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Estephany</w:t>
            </w:r>
            <w:r w:rsidR="009D7FDE">
              <w:rPr>
                <w:rFonts w:ascii="Arial" w:hAnsi="Arial" w:cs="Arial"/>
                <w:color w:val="000000"/>
                <w:shd w:val="clear" w:color="auto" w:fill="FFFFFF"/>
              </w:rPr>
              <w:t> 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Steph) Arias</w:t>
            </w:r>
            <w:r w:rsidR="00226AA1">
              <w:rPr>
                <w:rFonts w:ascii="Arial" w:hAnsi="Arial" w:cs="Arial"/>
                <w:color w:val="000000"/>
                <w:shd w:val="clear" w:color="auto" w:fill="FFFFFF"/>
              </w:rPr>
              <w:t xml:space="preserve"> and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26BE1" w:rsidRPr="007F2A5A">
              <w:rPr>
                <w:rFonts w:ascii="Arial" w:hAnsi="Arial" w:cs="Arial"/>
                <w:color w:val="000000"/>
                <w:shd w:val="clear" w:color="auto" w:fill="FFFFFF"/>
              </w:rPr>
              <w:t>Blanca Mendoza discuss</w:t>
            </w:r>
            <w:r w:rsidR="00226AA1">
              <w:rPr>
                <w:rFonts w:ascii="Arial" w:hAnsi="Arial" w:cs="Arial"/>
                <w:color w:val="000000"/>
                <w:shd w:val="clear" w:color="auto" w:fill="FFFFFF"/>
              </w:rPr>
              <w:t xml:space="preserve">ed 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 xml:space="preserve">their </w:t>
            </w:r>
            <w:r w:rsidR="002A63F8" w:rsidRPr="007F2A5A">
              <w:rPr>
                <w:rFonts w:ascii="Arial" w:hAnsi="Arial" w:cs="Arial"/>
                <w:color w:val="000000"/>
                <w:shd w:val="clear" w:color="auto" w:fill="FFFFFF"/>
              </w:rPr>
              <w:t>outreach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 xml:space="preserve"> work</w:t>
            </w:r>
            <w:r w:rsidR="00B26BE1" w:rsidRPr="007F2A5A">
              <w:rPr>
                <w:rFonts w:ascii="Arial" w:hAnsi="Arial" w:cs="Arial"/>
                <w:color w:val="000000"/>
                <w:shd w:val="clear" w:color="auto" w:fill="FFFFFF"/>
              </w:rPr>
              <w:t xml:space="preserve"> for the clinic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>. Usually</w:t>
            </w:r>
            <w:r w:rsidR="009D7FDE">
              <w:rPr>
                <w:rFonts w:ascii="Arial" w:hAnsi="Arial" w:cs="Arial"/>
                <w:color w:val="000000"/>
                <w:shd w:val="clear" w:color="auto" w:fill="FFFFFF"/>
              </w:rPr>
              <w:t xml:space="preserve"> a patient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 xml:space="preserve"> is referred 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>to them after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 xml:space="preserve"> a visit 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>at the clinic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>. They work with</w:t>
            </w:r>
            <w:r w:rsidR="009D7FDE">
              <w:rPr>
                <w:rFonts w:ascii="Arial" w:hAnsi="Arial" w:cs="Arial"/>
                <w:color w:val="000000"/>
                <w:shd w:val="clear" w:color="auto" w:fill="FFFFFF"/>
              </w:rPr>
              <w:t xml:space="preserve"> the patient</w:t>
            </w:r>
            <w:r w:rsidR="000F7CF4">
              <w:rPr>
                <w:rFonts w:ascii="Arial" w:hAnsi="Arial" w:cs="Arial"/>
                <w:color w:val="000000"/>
                <w:shd w:val="clear" w:color="auto" w:fill="FFFFFF"/>
              </w:rPr>
              <w:t xml:space="preserve"> i.e. </w:t>
            </w:r>
            <w:r w:rsidR="000F7CF4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transportation, financial, 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>explaining documents, signing</w:t>
            </w:r>
            <w:r w:rsidR="00B978F1">
              <w:rPr>
                <w:rFonts w:ascii="Arial" w:hAnsi="Arial" w:cs="Arial"/>
                <w:color w:val="000000"/>
                <w:shd w:val="clear" w:color="auto" w:fill="FFFFFF"/>
              </w:rPr>
              <w:t xml:space="preserve"> up for programs like M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>edi</w:t>
            </w:r>
            <w:r w:rsidR="00B978F1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 xml:space="preserve">cal and 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>WIC; in both Spanish and English.  They work to connect with patients in need with lots of</w:t>
            </w:r>
            <w:r w:rsidR="000F7CF4">
              <w:rPr>
                <w:rFonts w:ascii="Arial" w:hAnsi="Arial" w:cs="Arial"/>
                <w:color w:val="000000"/>
                <w:shd w:val="clear" w:color="auto" w:fill="FFFFFF"/>
              </w:rPr>
              <w:t xml:space="preserve"> phone calls, connecting at the food bank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>, just to name a few</w:t>
            </w:r>
            <w:r w:rsidR="004408D4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2A63F8">
              <w:rPr>
                <w:rFonts w:ascii="Arial" w:hAnsi="Arial" w:cs="Arial"/>
                <w:color w:val="000000"/>
                <w:shd w:val="clear" w:color="auto" w:fill="FFFFFF"/>
              </w:rPr>
              <w:t>Rubi Castillo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 xml:space="preserve"> begins the process of h</w:t>
            </w:r>
            <w:r w:rsidR="00B978F1">
              <w:rPr>
                <w:rFonts w:ascii="Arial" w:hAnsi="Arial" w:cs="Arial"/>
                <w:color w:val="000000"/>
                <w:shd w:val="clear" w:color="auto" w:fill="FFFFFF"/>
              </w:rPr>
              <w:t>elping patients signing up for M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>edi</w:t>
            </w:r>
            <w:r w:rsidR="004408D4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>cal and then the care team can take from there. They work with patients regardless if able to pay. Partnership does have a program Expanded Case Management (EMC) which pays the clinic for these se</w:t>
            </w:r>
            <w:r w:rsidR="00B978F1">
              <w:rPr>
                <w:rFonts w:ascii="Arial" w:hAnsi="Arial" w:cs="Arial"/>
                <w:color w:val="000000"/>
                <w:shd w:val="clear" w:color="auto" w:fill="FFFFFF"/>
              </w:rPr>
              <w:t>rvices, if</w:t>
            </w:r>
            <w:r w:rsidR="00BF2AD6">
              <w:rPr>
                <w:rFonts w:ascii="Arial" w:hAnsi="Arial" w:cs="Arial"/>
                <w:color w:val="000000"/>
                <w:shd w:val="clear" w:color="auto" w:fill="FFFFFF"/>
              </w:rPr>
              <w:t xml:space="preserve"> patient is signed up. </w:t>
            </w:r>
            <w:r w:rsidR="004408D4">
              <w:rPr>
                <w:rFonts w:ascii="Arial" w:hAnsi="Arial" w:cs="Arial"/>
                <w:color w:val="000000"/>
                <w:shd w:val="clear" w:color="auto" w:fill="FFFFFF"/>
              </w:rPr>
              <w:t>Steph said they work to gain patient trust and they are integrated into this community.</w:t>
            </w:r>
          </w:p>
        </w:tc>
      </w:tr>
      <w:tr w:rsidR="00315A48" w:rsidRPr="00BB2312" w14:paraId="07F0A063" w14:textId="77777777" w:rsidTr="0049163B">
        <w:tc>
          <w:tcPr>
            <w:tcW w:w="5845" w:type="dxa"/>
          </w:tcPr>
          <w:p w14:paraId="3F1FB1FD" w14:textId="74FAB64E" w:rsidR="00315A48" w:rsidRPr="00315A48" w:rsidRDefault="00315A48" w:rsidP="00315A48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315A48">
              <w:rPr>
                <w:rFonts w:ascii="Arial" w:eastAsia="Arial" w:hAnsi="Arial" w:cs="Arial"/>
                <w:b/>
              </w:rPr>
              <w:lastRenderedPageBreak/>
              <w:t>Performance Improvement Committee</w:t>
            </w:r>
          </w:p>
        </w:tc>
        <w:tc>
          <w:tcPr>
            <w:tcW w:w="7105" w:type="dxa"/>
          </w:tcPr>
          <w:p w14:paraId="28E35854" w14:textId="2E32DFFA" w:rsidR="00315A48" w:rsidRDefault="00315A48" w:rsidP="00315A48">
            <w:pPr>
              <w:pStyle w:val="Normal2"/>
              <w:tabs>
                <w:tab w:val="left" w:pos="5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incident: Dental department, dental assistant injured, no wound, was iced, no claim filed.</w:t>
            </w:r>
          </w:p>
          <w:p w14:paraId="3DFC024A" w14:textId="70AE3F9F" w:rsidR="00315A48" w:rsidRDefault="00315A48" w:rsidP="00315A48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 w:rsidRPr="00F630F5">
              <w:rPr>
                <w:rFonts w:ascii="Arial" w:eastAsia="Arial" w:hAnsi="Arial" w:cs="Arial"/>
                <w:b/>
              </w:rPr>
              <w:t>Postponed to June Board Meeting</w:t>
            </w:r>
            <w:r>
              <w:rPr>
                <w:rFonts w:ascii="Arial" w:eastAsia="Arial" w:hAnsi="Arial" w:cs="Arial"/>
              </w:rPr>
              <w:t xml:space="preserve">: </w:t>
            </w:r>
            <w:r w:rsidRPr="002B3F40">
              <w:rPr>
                <w:rFonts w:ascii="Arial" w:eastAsia="Arial" w:hAnsi="Arial" w:cs="Arial"/>
              </w:rPr>
              <w:t>Review and discussion of latest UDS clinical measures and Clinical Dashboards (Jan, Feb, March) Quarter</w:t>
            </w:r>
            <w:r w:rsidRPr="002B3F40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11D61" w:rsidRPr="00BB2312" w14:paraId="73638308" w14:textId="77777777" w:rsidTr="0049163B">
        <w:tc>
          <w:tcPr>
            <w:tcW w:w="5845" w:type="dxa"/>
          </w:tcPr>
          <w:p w14:paraId="357F463F" w14:textId="234C8428" w:rsidR="00D11D61" w:rsidRPr="00EC4972" w:rsidRDefault="00D11D61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7A31EA">
              <w:rPr>
                <w:rFonts w:ascii="Arial" w:eastAsia="Arial" w:hAnsi="Arial" w:cs="Arial"/>
                <w:b/>
              </w:rPr>
              <w:t>Board Compliance Training</w:t>
            </w:r>
          </w:p>
        </w:tc>
        <w:tc>
          <w:tcPr>
            <w:tcW w:w="7105" w:type="dxa"/>
          </w:tcPr>
          <w:p w14:paraId="197227C1" w14:textId="34EAACB7" w:rsidR="00AF3A6D" w:rsidRPr="00B20B4B" w:rsidRDefault="00226AA1" w:rsidP="00F651DF">
            <w:pPr>
              <w:pStyle w:val="Normal2"/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Second</w:t>
            </w:r>
            <w:r w:rsidR="005D3C27">
              <w:rPr>
                <w:rFonts w:ascii="Arial" w:hAnsi="Arial" w:cs="Arial"/>
              </w:rPr>
              <w:t xml:space="preserve"> 2024 </w:t>
            </w:r>
            <w:r w:rsidR="00D11D61">
              <w:rPr>
                <w:rFonts w:ascii="Arial" w:hAnsi="Arial" w:cs="Arial"/>
              </w:rPr>
              <w:t xml:space="preserve">quarterly </w:t>
            </w:r>
            <w:r w:rsidR="00CE166B">
              <w:rPr>
                <w:rFonts w:ascii="Arial" w:hAnsi="Arial" w:cs="Arial"/>
              </w:rPr>
              <w:t>training</w:t>
            </w:r>
            <w:r w:rsidR="007806E6">
              <w:rPr>
                <w:rFonts w:ascii="Arial" w:hAnsi="Arial" w:cs="Arial"/>
              </w:rPr>
              <w:t xml:space="preserve"> </w:t>
            </w:r>
            <w:r w:rsidR="00FA2DE9">
              <w:rPr>
                <w:rFonts w:ascii="Arial" w:hAnsi="Arial" w:cs="Arial"/>
              </w:rPr>
              <w:t xml:space="preserve">by the Write Choice </w:t>
            </w:r>
            <w:r w:rsidR="00CE166B">
              <w:rPr>
                <w:rFonts w:ascii="Arial" w:hAnsi="Arial" w:cs="Arial"/>
              </w:rPr>
              <w:t>Network (WCN)</w:t>
            </w:r>
            <w:r w:rsidR="00A141F0">
              <w:rPr>
                <w:rFonts w:ascii="Arial" w:hAnsi="Arial" w:cs="Arial"/>
              </w:rPr>
              <w:t xml:space="preserve"> </w:t>
            </w:r>
            <w:r w:rsidR="00315A48">
              <w:rPr>
                <w:rFonts w:ascii="Arial" w:hAnsi="Arial" w:cs="Arial"/>
              </w:rPr>
              <w:t>with Randi Ganousis and Holly Kida.</w:t>
            </w:r>
          </w:p>
          <w:p w14:paraId="16837F31" w14:textId="77777777" w:rsidR="00B86AA1" w:rsidRDefault="00B86AA1" w:rsidP="00B86AA1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10-Quality Improvement\Assurance</w:t>
            </w:r>
          </w:p>
          <w:p w14:paraId="2662F7CA" w14:textId="12B2289B" w:rsidR="005D3C27" w:rsidRDefault="00B86AA1" w:rsidP="00B86AA1">
            <w:pPr>
              <w:pStyle w:val="Normal2"/>
              <w:tabs>
                <w:tab w:val="left" w:pos="540"/>
              </w:tabs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cs="Arial"/>
              </w:rPr>
              <w:t>Chapter 21-</w:t>
            </w:r>
            <w:r w:rsidRPr="00EF5104">
              <w:rPr>
                <w:rFonts w:ascii="Arial" w:hAnsi="Arial" w:cs="Arial"/>
                <w:color w:val="auto"/>
                <w:shd w:val="clear" w:color="auto" w:fill="FFFFFF"/>
              </w:rPr>
              <w:t>Federal Tort Claims Act (FTCA) Deeming Requirements</w:t>
            </w:r>
            <w:r w:rsidR="00315A48">
              <w:rPr>
                <w:rFonts w:ascii="Arial" w:hAnsi="Arial" w:cs="Arial"/>
                <w:color w:val="auto"/>
                <w:shd w:val="clear" w:color="auto" w:fill="FFFFFF"/>
              </w:rPr>
              <w:t xml:space="preserve">. The </w:t>
            </w:r>
            <w:r w:rsidR="00CE166B">
              <w:rPr>
                <w:rFonts w:ascii="Arial" w:hAnsi="Arial" w:cs="Arial"/>
                <w:color w:val="auto"/>
                <w:shd w:val="clear" w:color="auto" w:fill="FFFFFF"/>
              </w:rPr>
              <w:t xml:space="preserve">FTCA </w:t>
            </w:r>
            <w:r w:rsidR="00315A48">
              <w:rPr>
                <w:rFonts w:ascii="Arial" w:hAnsi="Arial" w:cs="Arial"/>
                <w:color w:val="auto"/>
                <w:shd w:val="clear" w:color="auto" w:fill="FFFFFF"/>
              </w:rPr>
              <w:t xml:space="preserve">requirements are presently in the works </w:t>
            </w:r>
            <w:r w:rsidR="00F630F5">
              <w:rPr>
                <w:rFonts w:ascii="Arial" w:hAnsi="Arial" w:cs="Arial"/>
                <w:color w:val="auto"/>
                <w:shd w:val="clear" w:color="auto" w:fill="FFFFFF"/>
              </w:rPr>
              <w:t>and will be submitted six months before the coverage begins.</w:t>
            </w:r>
          </w:p>
          <w:p w14:paraId="6EB6BC52" w14:textId="669EB1C0" w:rsidR="00F630F5" w:rsidRPr="005D3C27" w:rsidRDefault="00F630F5" w:rsidP="00B86AA1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Copies of the chapter detail sent in separate email to board for review.</w:t>
            </w:r>
          </w:p>
        </w:tc>
      </w:tr>
    </w:tbl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395"/>
        <w:gridCol w:w="7823"/>
        <w:gridCol w:w="2732"/>
      </w:tblGrid>
      <w:tr w:rsidR="009B5FCF" w:rsidRPr="00BB2312" w14:paraId="418C4497" w14:textId="77777777" w:rsidTr="00922E79">
        <w:tc>
          <w:tcPr>
            <w:tcW w:w="2395" w:type="dxa"/>
            <w:shd w:val="clear" w:color="auto" w:fill="C6D9F1" w:themeFill="text2" w:themeFillTint="33"/>
          </w:tcPr>
          <w:p w14:paraId="640FD5F4" w14:textId="3DC8B9EE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 and Committee Reports</w:t>
            </w:r>
          </w:p>
        </w:tc>
        <w:tc>
          <w:tcPr>
            <w:tcW w:w="7823" w:type="dxa"/>
            <w:shd w:val="clear" w:color="auto" w:fill="C6D9F1" w:themeFill="text2" w:themeFillTint="33"/>
          </w:tcPr>
          <w:p w14:paraId="4E8FE8D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Reports/Discussion</w:t>
            </w:r>
          </w:p>
        </w:tc>
        <w:tc>
          <w:tcPr>
            <w:tcW w:w="2732" w:type="dxa"/>
            <w:shd w:val="clear" w:color="auto" w:fill="C6D9F1" w:themeFill="text2" w:themeFillTint="33"/>
          </w:tcPr>
          <w:p w14:paraId="01E4CCA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9B5FCF" w:rsidRPr="00BB2312" w14:paraId="19AFBE46" w14:textId="77777777" w:rsidTr="00265DF0">
        <w:trPr>
          <w:trHeight w:val="2330"/>
        </w:trPr>
        <w:tc>
          <w:tcPr>
            <w:tcW w:w="2395" w:type="dxa"/>
          </w:tcPr>
          <w:p w14:paraId="3D301C7D" w14:textId="77777777" w:rsidR="009B5FCF" w:rsidRPr="00BB2312" w:rsidRDefault="009B5FCF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Executive Team / Staff Report Summary</w:t>
            </w:r>
          </w:p>
        </w:tc>
        <w:tc>
          <w:tcPr>
            <w:tcW w:w="7823" w:type="dxa"/>
          </w:tcPr>
          <w:p w14:paraId="0B540B1D" w14:textId="222B573D" w:rsidR="00CF5E84" w:rsidRDefault="00942A93" w:rsidP="00CF5E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16918">
              <w:rPr>
                <w:rFonts w:ascii="Arial" w:hAnsi="Arial" w:cs="Arial"/>
                <w:b/>
              </w:rPr>
              <w:t>edical Director-Cindy N</w:t>
            </w:r>
            <w:r w:rsidR="00AF3282" w:rsidRPr="007E1983">
              <w:rPr>
                <w:rFonts w:ascii="Arial" w:hAnsi="Arial" w:cs="Arial"/>
                <w:b/>
              </w:rPr>
              <w:t>ovella</w:t>
            </w:r>
          </w:p>
          <w:p w14:paraId="0290C358" w14:textId="2939B739" w:rsidR="00F97B97" w:rsidRDefault="00F97B97" w:rsidP="00CF5E84">
            <w:pPr>
              <w:rPr>
                <w:rFonts w:ascii="Arial" w:hAnsi="Arial" w:cs="Arial"/>
                <w:b/>
              </w:rPr>
            </w:pPr>
          </w:p>
          <w:p w14:paraId="3F3EA64C" w14:textId="7BF7B1D7" w:rsidR="00684FC8" w:rsidRPr="00AB7E49" w:rsidRDefault="0022796B" w:rsidP="0022796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county masking order ended April 30, 2024 and will be reinstated October 2024</w:t>
            </w:r>
          </w:p>
          <w:p w14:paraId="74490315" w14:textId="77777777" w:rsidR="00684FC8" w:rsidRPr="00684FC8" w:rsidRDefault="00684FC8" w:rsidP="00CF5E84">
            <w:pPr>
              <w:rPr>
                <w:rFonts w:ascii="Arial" w:hAnsi="Arial" w:cs="Arial"/>
              </w:rPr>
            </w:pPr>
          </w:p>
          <w:p w14:paraId="1EA03376" w14:textId="77777777" w:rsidR="004B7C50" w:rsidRDefault="004B7C50" w:rsidP="00CF5E84">
            <w:pPr>
              <w:rPr>
                <w:rFonts w:ascii="Arial" w:hAnsi="Arial" w:cs="Arial"/>
                <w:b/>
              </w:rPr>
            </w:pPr>
          </w:p>
          <w:p w14:paraId="4C421804" w14:textId="77777777" w:rsidR="004B7C50" w:rsidRPr="009C20F3" w:rsidRDefault="004B7C50" w:rsidP="004B7C50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21BF0A" w14:textId="77777777" w:rsidR="00AF3282" w:rsidRPr="006237DF" w:rsidRDefault="00AF3282" w:rsidP="00AF3282">
            <w:pPr>
              <w:ind w:left="360"/>
              <w:rPr>
                <w:b/>
              </w:rPr>
            </w:pPr>
          </w:p>
          <w:p w14:paraId="11377E10" w14:textId="164E1963" w:rsidR="00F97B97" w:rsidRDefault="00AF3282" w:rsidP="00C821FE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Oper</w:t>
            </w:r>
            <w:r w:rsidR="00C821FE">
              <w:rPr>
                <w:rFonts w:ascii="Arial" w:hAnsi="Arial" w:cs="Arial"/>
                <w:b/>
              </w:rPr>
              <w:t>ations Director- Fabiola Cornejo:</w:t>
            </w:r>
          </w:p>
          <w:p w14:paraId="0B68DAFD" w14:textId="03E6BC95" w:rsidR="00684FC8" w:rsidRDefault="00684FC8" w:rsidP="00C821FE">
            <w:pPr>
              <w:rPr>
                <w:rFonts w:ascii="Arial" w:hAnsi="Arial" w:cs="Arial"/>
                <w:b/>
              </w:rPr>
            </w:pPr>
          </w:p>
          <w:p w14:paraId="70D1DAE4" w14:textId="68546023" w:rsidR="00270CDB" w:rsidRDefault="0022796B" w:rsidP="001F20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the two dentists that have applied, one has declined to continue because of taking another position.</w:t>
            </w:r>
          </w:p>
          <w:p w14:paraId="32143055" w14:textId="6B59CE10" w:rsidR="00B978F1" w:rsidRPr="001F2043" w:rsidRDefault="00B978F1" w:rsidP="001F20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Hygienist hiring in process.</w:t>
            </w:r>
          </w:p>
          <w:p w14:paraId="4FA1AB31" w14:textId="60A25088" w:rsidR="00C1563E" w:rsidRPr="00A1296C" w:rsidRDefault="00C1563E" w:rsidP="00A1296C">
            <w:pPr>
              <w:rPr>
                <w:rFonts w:ascii="Arial" w:hAnsi="Arial" w:cs="Arial"/>
                <w:b/>
              </w:rPr>
            </w:pPr>
          </w:p>
          <w:p w14:paraId="0C4A7503" w14:textId="6558CC16" w:rsidR="00AF3282" w:rsidRPr="009C20F3" w:rsidRDefault="00B26895" w:rsidP="009C20F3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="00AF3282"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="00AF3282"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77B308" w14:textId="77777777" w:rsidR="00AF3282" w:rsidRDefault="00AF3282" w:rsidP="00AF3282">
            <w:pPr>
              <w:rPr>
                <w:rFonts w:ascii="Arial" w:hAnsi="Arial" w:cs="Arial"/>
                <w:b/>
              </w:rPr>
            </w:pPr>
          </w:p>
          <w:p w14:paraId="2BB620D6" w14:textId="77777777" w:rsidR="002F58DB" w:rsidRDefault="002F58DB" w:rsidP="00AF3282">
            <w:pPr>
              <w:rPr>
                <w:rFonts w:ascii="Arial" w:hAnsi="Arial" w:cs="Arial"/>
                <w:b/>
              </w:rPr>
            </w:pPr>
          </w:p>
          <w:p w14:paraId="499DAC18" w14:textId="3183D636" w:rsidR="00641E64" w:rsidRDefault="00AF3282" w:rsidP="00641E64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Executive Director-Chloe Guazzone</w:t>
            </w:r>
          </w:p>
          <w:p w14:paraId="53642B7E" w14:textId="506F042B" w:rsidR="00270CDB" w:rsidRPr="001772D9" w:rsidRDefault="001772D9" w:rsidP="00270C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staff retreat will be held September 10, 2024. Harvest Fest is a Tuesday from approx. 3pm to 6pm, specifics at later date</w:t>
            </w:r>
          </w:p>
          <w:p w14:paraId="4DFFC9BA" w14:textId="177121FB" w:rsidR="001772D9" w:rsidRPr="00892E8B" w:rsidRDefault="001772D9" w:rsidP="00270C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Correction, not PPS but rather 990, discussed under new business.</w:t>
            </w:r>
          </w:p>
          <w:p w14:paraId="34ADB572" w14:textId="77777777" w:rsidR="00892E8B" w:rsidRPr="00892E8B" w:rsidRDefault="00892E8B" w:rsidP="00892E8B">
            <w:pPr>
              <w:ind w:left="360"/>
              <w:rPr>
                <w:rFonts w:ascii="Arial" w:hAnsi="Arial" w:cs="Arial"/>
                <w:b/>
              </w:rPr>
            </w:pPr>
          </w:p>
          <w:p w14:paraId="52B9C177" w14:textId="3DE0B867" w:rsidR="00BA7B53" w:rsidRDefault="00827BD8" w:rsidP="0036126E">
            <w:r>
              <w:rPr>
                <w:rFonts w:ascii="Arial" w:eastAsia="Garamond" w:hAnsi="Arial" w:cs="Arial"/>
                <w:lang w:bidi="en-US"/>
              </w:rPr>
              <w:t>For complete detail, p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  <w:r w:rsidR="00C549F7">
              <w:t xml:space="preserve">       </w:t>
            </w:r>
          </w:p>
          <w:p w14:paraId="2ED73F22" w14:textId="77777777" w:rsidR="008A388E" w:rsidRPr="00BA7B53" w:rsidRDefault="008A388E" w:rsidP="00BA7B53"/>
        </w:tc>
        <w:tc>
          <w:tcPr>
            <w:tcW w:w="2732" w:type="dxa"/>
          </w:tcPr>
          <w:p w14:paraId="569603F8" w14:textId="77777777" w:rsidR="009B5FCF" w:rsidRDefault="009B5FCF" w:rsidP="009B5FCF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Executive Team / Staff Report Summary</w:t>
            </w:r>
          </w:p>
          <w:p w14:paraId="0079CAAB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B60A6AF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5E779FE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3FD23A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770C3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06FE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35C5C5D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9504CC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89E44D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C397B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B981FE8" w14:textId="52A96378" w:rsidR="00934F92" w:rsidRPr="007909B1" w:rsidRDefault="00934F92" w:rsidP="00FF6901">
            <w:pPr>
              <w:pStyle w:val="ListParagraph"/>
              <w:rPr>
                <w:rFonts w:ascii="Arial" w:hAnsi="Arial" w:cs="Arial"/>
                <w:b/>
              </w:rPr>
            </w:pPr>
          </w:p>
          <w:p w14:paraId="4CA01661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4876B5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2DDC3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C663499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A7AB791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0E0F8E4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1B8F3AF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F694489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7FCACC5" w14:textId="4E39C7A0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37CDD9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84D52B4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B3FCD32" w14:textId="38B0FA41" w:rsidR="00117983" w:rsidRPr="00BB2312" w:rsidRDefault="00117983" w:rsidP="00B26895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521025" w:rsidRPr="00BB2312" w14:paraId="01E29F1A" w14:textId="77777777" w:rsidTr="00B30FBA">
        <w:trPr>
          <w:trHeight w:val="2056"/>
        </w:trPr>
        <w:tc>
          <w:tcPr>
            <w:tcW w:w="2395" w:type="dxa"/>
          </w:tcPr>
          <w:p w14:paraId="52064447" w14:textId="0E636860" w:rsidR="00521025" w:rsidRPr="00BB2312" w:rsidRDefault="00521025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New Business</w:t>
            </w:r>
          </w:p>
        </w:tc>
        <w:tc>
          <w:tcPr>
            <w:tcW w:w="7823" w:type="dxa"/>
          </w:tcPr>
          <w:p w14:paraId="4EB20138" w14:textId="77777777" w:rsidR="009C7A68" w:rsidRDefault="00521025" w:rsidP="009C7A68">
            <w:pPr>
              <w:pStyle w:val="ListParagraph"/>
              <w:numPr>
                <w:ilvl w:val="0"/>
                <w:numId w:val="7"/>
              </w:numPr>
              <w:tabs>
                <w:tab w:val="left" w:pos="517"/>
                <w:tab w:val="left" w:pos="118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C7A68" w:rsidRPr="006F1B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Review and approve </w:t>
            </w:r>
            <w:r w:rsidR="009C7A68" w:rsidRPr="006F1BF6">
              <w:rPr>
                <w:rFonts w:ascii="Arial" w:eastAsia="Arial" w:hAnsi="Arial" w:cs="Arial"/>
                <w:sz w:val="24"/>
                <w:szCs w:val="24"/>
              </w:rPr>
              <w:t>submittal of the IRS Form  990 for 2024</w:t>
            </w:r>
          </w:p>
          <w:p w14:paraId="1DE5A9B9" w14:textId="77777777" w:rsidR="009C7A68" w:rsidRDefault="009C7A68" w:rsidP="009C7A68">
            <w:pPr>
              <w:pStyle w:val="ListParagraph"/>
              <w:tabs>
                <w:tab w:val="left" w:pos="517"/>
                <w:tab w:val="left" w:pos="118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 is Confidential, board review ONLY</w:t>
            </w:r>
            <w:r w:rsidRPr="006F1B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EACD2A9" w14:textId="77777777" w:rsidR="009C7A68" w:rsidRPr="00892E8B" w:rsidRDefault="009C7A68" w:rsidP="009C7A68">
            <w:pPr>
              <w:pStyle w:val="ListParagraph"/>
              <w:tabs>
                <w:tab w:val="left" w:pos="517"/>
                <w:tab w:val="left" w:pos="118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Interesting comparison of the last two years regarding grant money</w:t>
            </w:r>
          </w:p>
          <w:p w14:paraId="58352CB4" w14:textId="77777777" w:rsidR="00370718" w:rsidRPr="00370718" w:rsidRDefault="00370718" w:rsidP="00370718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FAA0B" w14:textId="1F561E20" w:rsidR="009C7A68" w:rsidRDefault="009C7A68" w:rsidP="00550A9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Review and approve </w:t>
            </w:r>
            <w:r w:rsidRPr="006F1BF6">
              <w:rPr>
                <w:rFonts w:ascii="Arial" w:eastAsia="Arial" w:hAnsi="Arial" w:cs="Arial"/>
                <w:sz w:val="24"/>
                <w:szCs w:val="24"/>
              </w:rPr>
              <w:t>revised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Medicare PPS rates for 2024 – Retroactive to May 1, 2024   Rise in PPS rates yearly, Medicare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codes only, clinic increase used is an avera</w:t>
            </w:r>
            <w:r w:rsidR="008152A4">
              <w:rPr>
                <w:rFonts w:ascii="Arial" w:eastAsia="Arial" w:hAnsi="Arial" w:cs="Arial"/>
                <w:sz w:val="24"/>
                <w:szCs w:val="24"/>
              </w:rPr>
              <w:t>ge of what other health centers stating.</w:t>
            </w:r>
          </w:p>
          <w:p w14:paraId="3F4374CC" w14:textId="72A3B5BA" w:rsidR="00521025" w:rsidRDefault="00521025" w:rsidP="009C7A68">
            <w:pPr>
              <w:pStyle w:val="ListParagraph"/>
              <w:tabs>
                <w:tab w:val="left" w:pos="517"/>
                <w:tab w:val="left" w:pos="1188"/>
              </w:tabs>
              <w:rPr>
                <w:rFonts w:ascii="Arial" w:eastAsia="Arial" w:hAnsi="Arial" w:cs="Arial"/>
              </w:rPr>
            </w:pPr>
          </w:p>
          <w:p w14:paraId="0D7FA259" w14:textId="77777777" w:rsidR="009C7A68" w:rsidRDefault="009C7A68" w:rsidP="009C7A68">
            <w:pPr>
              <w:pStyle w:val="ListParagraph"/>
              <w:tabs>
                <w:tab w:val="left" w:pos="517"/>
                <w:tab w:val="left" w:pos="1188"/>
              </w:tabs>
              <w:rPr>
                <w:rFonts w:ascii="Arial" w:eastAsia="Arial" w:hAnsi="Arial" w:cs="Arial"/>
              </w:rPr>
            </w:pPr>
          </w:p>
          <w:p w14:paraId="55762964" w14:textId="5FBAA3E0" w:rsidR="009C7A68" w:rsidRPr="002723AF" w:rsidRDefault="009C7A68" w:rsidP="009C7A68">
            <w:pPr>
              <w:pStyle w:val="ListParagraph"/>
              <w:tabs>
                <w:tab w:val="left" w:pos="517"/>
                <w:tab w:val="left" w:pos="1188"/>
              </w:tabs>
              <w:rPr>
                <w:rFonts w:ascii="Arial" w:eastAsia="Arial" w:hAnsi="Arial" w:cs="Arial"/>
              </w:rPr>
            </w:pPr>
            <w:r>
              <w:rPr>
                <w:rFonts w:ascii="ArialMT" w:hAnsi="ArialMT" w:cs="ArialMT"/>
              </w:rPr>
              <w:t>Documents to review are in board package for this meeting</w:t>
            </w:r>
          </w:p>
        </w:tc>
        <w:tc>
          <w:tcPr>
            <w:tcW w:w="2732" w:type="dxa"/>
          </w:tcPr>
          <w:p w14:paraId="5EA8F068" w14:textId="77777777" w:rsidR="00370718" w:rsidRPr="00052E23" w:rsidRDefault="00370718" w:rsidP="00370718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The submittal of the 2024 IRS Form 990 was </w:t>
            </w:r>
            <w:r w:rsidRPr="002723AF">
              <w:rPr>
                <w:rFonts w:ascii="Arial" w:hAnsi="Arial" w:cs="Arial"/>
                <w:color w:val="000000"/>
                <w:sz w:val="22"/>
                <w:szCs w:val="22"/>
              </w:rPr>
              <w:t>approved. Motion: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Gester</w:t>
            </w:r>
            <w:r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121BC157" w14:textId="77777777" w:rsidR="00370718" w:rsidRPr="002723AF" w:rsidRDefault="00370718" w:rsidP="00370718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D4EE3D" w14:textId="77777777" w:rsidR="00370718" w:rsidRPr="00052E23" w:rsidRDefault="00370718" w:rsidP="00370718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revised 2024 Medicare PPS rates were </w:t>
            </w:r>
            <w:r w:rsidRPr="002723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approved. Motion: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Cox</w:t>
            </w:r>
            <w:r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7CC46682" w14:textId="77777777" w:rsidR="00370718" w:rsidRPr="002723AF" w:rsidRDefault="00370718" w:rsidP="00370718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1EB3C0" w14:textId="77777777" w:rsidR="00521025" w:rsidRDefault="00521025" w:rsidP="00E63BB4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5F20" w:rsidRPr="00BB2312" w14:paraId="0D354B51" w14:textId="77777777" w:rsidTr="00B30FBA">
        <w:trPr>
          <w:trHeight w:val="2056"/>
        </w:trPr>
        <w:tc>
          <w:tcPr>
            <w:tcW w:w="2395" w:type="dxa"/>
          </w:tcPr>
          <w:p w14:paraId="0623455F" w14:textId="19E49E90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Finance Committee.</w:t>
            </w:r>
          </w:p>
        </w:tc>
        <w:tc>
          <w:tcPr>
            <w:tcW w:w="7823" w:type="dxa"/>
          </w:tcPr>
          <w:p w14:paraId="450C79F8" w14:textId="77777777" w:rsidR="00E85702" w:rsidRPr="002723AF" w:rsidRDefault="00E85702" w:rsidP="00E857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5434D4" w14:textId="4DEE2ED0" w:rsidR="00E63BB4" w:rsidRPr="002723AF" w:rsidRDefault="00E63BB4" w:rsidP="00E63BB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2723AF">
              <w:rPr>
                <w:rFonts w:ascii="Arial" w:hAnsi="Arial" w:cs="Arial"/>
                <w:color w:val="000000"/>
              </w:rPr>
              <w:t>Upon the recommendation of the Finance Committee, review and approve the financial repo</w:t>
            </w:r>
            <w:r>
              <w:rPr>
                <w:rFonts w:ascii="Arial" w:hAnsi="Arial" w:cs="Arial"/>
                <w:color w:val="000000"/>
              </w:rPr>
              <w:t>rts February and March, 2024</w:t>
            </w:r>
            <w:r w:rsidRPr="002723AF">
              <w:rPr>
                <w:rFonts w:ascii="Arial" w:hAnsi="Arial" w:cs="Arial"/>
                <w:color w:val="000000"/>
              </w:rPr>
              <w:t xml:space="preserve"> please review board attachments for details.</w:t>
            </w:r>
          </w:p>
          <w:p w14:paraId="537B8FD1" w14:textId="77777777" w:rsidR="00E63BB4" w:rsidRPr="002723AF" w:rsidRDefault="00E63BB4" w:rsidP="00E63BB4">
            <w:pPr>
              <w:pStyle w:val="ListParagraph"/>
              <w:rPr>
                <w:rFonts w:ascii="Arial" w:eastAsia="Arial" w:hAnsi="Arial" w:cs="Arial"/>
              </w:rPr>
            </w:pPr>
          </w:p>
          <w:p w14:paraId="37F19A9F" w14:textId="77777777" w:rsidR="00E63BB4" w:rsidRPr="00E63BB4" w:rsidRDefault="00E63BB4" w:rsidP="00E63BB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>February 2024 – loss</w:t>
            </w:r>
            <w:r w:rsidRPr="002723AF">
              <w:rPr>
                <w:rFonts w:ascii="Arial" w:hAnsi="Arial" w:cs="Arial"/>
                <w:color w:val="000000"/>
              </w:rPr>
              <w:t xml:space="preserve"> from operations o</w:t>
            </w:r>
            <w:r>
              <w:rPr>
                <w:rFonts w:ascii="Arial" w:hAnsi="Arial" w:cs="Arial"/>
                <w:color w:val="000000"/>
              </w:rPr>
              <w:t>f $85,372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for the month of February 2024, Year to date results a loss of $103,588</w:t>
            </w:r>
          </w:p>
          <w:p w14:paraId="17C8684E" w14:textId="77777777" w:rsidR="00E63BB4" w:rsidRPr="00E63BB4" w:rsidRDefault="00E63BB4" w:rsidP="00E63BB4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45369CE5" w14:textId="5E173308" w:rsidR="00E63BB4" w:rsidRPr="00E63BB4" w:rsidRDefault="00E63BB4" w:rsidP="00E63BB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>March 2024 – loss</w:t>
            </w:r>
            <w:r w:rsidRPr="002723AF">
              <w:rPr>
                <w:rFonts w:ascii="Arial" w:hAnsi="Arial" w:cs="Arial"/>
                <w:color w:val="000000"/>
              </w:rPr>
              <w:t xml:space="preserve"> from operations o</w:t>
            </w:r>
            <w:r>
              <w:rPr>
                <w:rFonts w:ascii="Arial" w:hAnsi="Arial" w:cs="Arial"/>
                <w:color w:val="000000"/>
              </w:rPr>
              <w:t>f $89,709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for the month of </w:t>
            </w:r>
          </w:p>
          <w:p w14:paraId="0B41162F" w14:textId="160BD3FB" w:rsidR="00E63BB4" w:rsidRDefault="00E63BB4" w:rsidP="00E63B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Pr="00E63BB4">
              <w:rPr>
                <w:rFonts w:ascii="Arial" w:hAnsi="Arial" w:cs="Arial"/>
                <w:color w:val="000000"/>
              </w:rPr>
              <w:t>March  2024, Year to date results a loss of $</w:t>
            </w:r>
            <w:r>
              <w:rPr>
                <w:rFonts w:ascii="Arial" w:hAnsi="Arial" w:cs="Arial"/>
                <w:color w:val="000000"/>
              </w:rPr>
              <w:t>193,297</w:t>
            </w:r>
          </w:p>
          <w:p w14:paraId="21D0C99D" w14:textId="77777777" w:rsidR="008F79CE" w:rsidRDefault="008F79CE" w:rsidP="00E63BB4">
            <w:pPr>
              <w:rPr>
                <w:rFonts w:ascii="Arial" w:hAnsi="Arial" w:cs="Arial"/>
                <w:color w:val="000000"/>
              </w:rPr>
            </w:pPr>
          </w:p>
          <w:p w14:paraId="3E005ED4" w14:textId="77777777" w:rsidR="00892E8B" w:rsidRDefault="008F79CE" w:rsidP="008F79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Compensation Committee minutes</w:t>
            </w:r>
            <w:r w:rsidR="00892E8B">
              <w:rPr>
                <w:rFonts w:ascii="Arial" w:hAnsi="Arial" w:cs="Arial"/>
                <w:color w:val="000000"/>
              </w:rPr>
              <w:t xml:space="preserve"> review and discussion.</w:t>
            </w:r>
          </w:p>
          <w:p w14:paraId="2D13E62E" w14:textId="3B23253E" w:rsidR="00060B46" w:rsidRDefault="00060B46" w:rsidP="00060B46">
            <w:pPr>
              <w:pStyle w:val="ListParagrap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Committee members: Autumn, Misha, Chloe, Fabi, Rachel</w:t>
            </w:r>
          </w:p>
          <w:p w14:paraId="6C541F85" w14:textId="646919E5" w:rsidR="00892E8B" w:rsidRDefault="00892E8B" w:rsidP="00892E8B">
            <w:pPr>
              <w:pStyle w:val="ListParagrap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Chloe gave some insight with the Executive Director Report</w:t>
            </w:r>
          </w:p>
          <w:p w14:paraId="42842AB6" w14:textId="13B9BFFB" w:rsidR="00892E8B" w:rsidRDefault="00892E8B" w:rsidP="00892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Pr="00892E8B">
              <w:rPr>
                <w:rFonts w:ascii="Arial" w:hAnsi="Arial" w:cs="Arial"/>
                <w:color w:val="000000"/>
              </w:rPr>
              <w:t xml:space="preserve">Look at ways to increase income: Chloe has been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14:paraId="61D342BB" w14:textId="22227995" w:rsidR="008F79CE" w:rsidRDefault="00892E8B" w:rsidP="00892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proofErr w:type="gramStart"/>
            <w:r w:rsidRPr="00892E8B">
              <w:rPr>
                <w:rFonts w:ascii="Arial" w:hAnsi="Arial" w:cs="Arial"/>
                <w:color w:val="000000"/>
              </w:rPr>
              <w:t>tal</w:t>
            </w:r>
            <w:r>
              <w:rPr>
                <w:rFonts w:ascii="Arial" w:hAnsi="Arial" w:cs="Arial"/>
                <w:color w:val="000000"/>
              </w:rPr>
              <w:t>king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with department heads on</w:t>
            </w:r>
            <w:r w:rsidRPr="00892E8B">
              <w:rPr>
                <w:rFonts w:ascii="Arial" w:hAnsi="Arial" w:cs="Arial"/>
                <w:color w:val="000000"/>
              </w:rPr>
              <w:t xml:space="preserve"> increasing patient visits. </w:t>
            </w: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="00907DE7">
              <w:rPr>
                <w:rFonts w:ascii="Arial" w:hAnsi="Arial" w:cs="Arial"/>
                <w:color w:val="000000"/>
              </w:rPr>
              <w:t xml:space="preserve"> </w:t>
            </w:r>
            <w:r w:rsidRPr="00892E8B">
              <w:rPr>
                <w:rFonts w:ascii="Arial" w:hAnsi="Arial" w:cs="Arial"/>
                <w:color w:val="000000"/>
              </w:rPr>
              <w:t xml:space="preserve">Discussions and ideas regarding patient visit </w:t>
            </w:r>
            <w:r w:rsidR="00FF6B75">
              <w:rPr>
                <w:rFonts w:ascii="Arial" w:hAnsi="Arial" w:cs="Arial"/>
                <w:color w:val="000000"/>
              </w:rPr>
              <w:t>“</w:t>
            </w:r>
            <w:r w:rsidRPr="00892E8B">
              <w:rPr>
                <w:rFonts w:ascii="Arial" w:hAnsi="Arial" w:cs="Arial"/>
                <w:color w:val="000000"/>
              </w:rPr>
              <w:t>no shows</w:t>
            </w:r>
            <w:r w:rsidR="00FF6B75">
              <w:rPr>
                <w:rFonts w:ascii="Arial" w:hAnsi="Arial" w:cs="Arial"/>
                <w:color w:val="000000"/>
              </w:rPr>
              <w:t>”</w:t>
            </w:r>
            <w:r w:rsidRPr="00892E8B">
              <w:rPr>
                <w:rFonts w:ascii="Arial" w:hAnsi="Arial" w:cs="Arial"/>
                <w:color w:val="000000"/>
              </w:rPr>
              <w:t xml:space="preserve"> and how to fill the sched</w:t>
            </w:r>
            <w:r w:rsidR="00FF6B75">
              <w:rPr>
                <w:rFonts w:ascii="Arial" w:hAnsi="Arial" w:cs="Arial"/>
                <w:color w:val="000000"/>
              </w:rPr>
              <w:t>ules with minimum not show taking place.</w:t>
            </w:r>
          </w:p>
          <w:p w14:paraId="4E589EF4" w14:textId="1F9EFEC8" w:rsidR="00060B46" w:rsidRPr="00892E8B" w:rsidRDefault="00060B46" w:rsidP="00892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committee is moving forward in a thoughtful way to build a proactive structure, looking at conservative increases, not touching employee benefits for the first year. Potential cuts may need to be made</w:t>
            </w:r>
            <w:r w:rsidR="00FF6B75">
              <w:rPr>
                <w:rFonts w:ascii="Arial" w:hAnsi="Arial" w:cs="Arial"/>
                <w:color w:val="000000"/>
              </w:rPr>
              <w:t>.</w:t>
            </w:r>
          </w:p>
          <w:p w14:paraId="1EEE397A" w14:textId="77777777" w:rsidR="008F79CE" w:rsidRDefault="008F79CE" w:rsidP="00E63BB4">
            <w:pPr>
              <w:rPr>
                <w:rFonts w:ascii="Arial" w:hAnsi="Arial" w:cs="Arial"/>
                <w:color w:val="000000"/>
              </w:rPr>
            </w:pPr>
          </w:p>
          <w:p w14:paraId="341FB598" w14:textId="77777777" w:rsidR="008F79CE" w:rsidRPr="008F79CE" w:rsidRDefault="008F79CE" w:rsidP="008F79CE">
            <w:pPr>
              <w:pStyle w:val="ListParagraph"/>
              <w:rPr>
                <w:rFonts w:ascii="Arial" w:eastAsia="Arial" w:hAnsi="Arial" w:cs="Arial"/>
                <w:color w:val="F79646" w:themeColor="accent6"/>
              </w:rPr>
            </w:pPr>
          </w:p>
          <w:p w14:paraId="464926DB" w14:textId="2176813B" w:rsidR="00E63BB4" w:rsidRPr="00020592" w:rsidRDefault="00E63BB4" w:rsidP="009C7A49">
            <w:pPr>
              <w:pStyle w:val="ListParagraph"/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783D476F" w14:textId="1BAEEBFA" w:rsidR="00C4133B" w:rsidRPr="00E63BB4" w:rsidRDefault="00C4133B" w:rsidP="00E63BB4">
            <w:pPr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4561CB67" w14:textId="77777777" w:rsidR="00E63BB4" w:rsidRDefault="00E63BB4" w:rsidP="00E63BB4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5046F" w14:textId="4AF419CA" w:rsidR="00E63BB4" w:rsidRPr="00052E23" w:rsidRDefault="00F76945" w:rsidP="00E63BB4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February</w:t>
            </w:r>
            <w:r w:rsidR="00E63BB4">
              <w:rPr>
                <w:rFonts w:ascii="Arial" w:hAnsi="Arial" w:cs="Arial"/>
                <w:color w:val="000000"/>
                <w:sz w:val="22"/>
                <w:szCs w:val="22"/>
              </w:rPr>
              <w:t xml:space="preserve"> 2024</w:t>
            </w:r>
            <w:r w:rsidR="00E63BB4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financial reports were approved. Motion: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Plancarte</w:t>
            </w:r>
            <w:r w:rsidR="00E63BB4"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0A7C048D" w14:textId="77777777" w:rsidR="00FF4CEE" w:rsidRPr="002723AF" w:rsidRDefault="00FF4CEE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4AD239" w14:textId="7EF7BE7A" w:rsidR="00F76945" w:rsidRPr="00052E23" w:rsidRDefault="00F76945" w:rsidP="00F76945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March, 2024</w:t>
            </w:r>
            <w:r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financial reports were approved. Motion: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Cox</w:t>
            </w:r>
            <w:r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2E01BA93" w14:textId="291D5AD3" w:rsidR="00712781" w:rsidRPr="00052E23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5F5DD1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96A498" w14:textId="31A0F43B" w:rsidR="002D6DE7" w:rsidRPr="00F24608" w:rsidRDefault="00F24608" w:rsidP="00FF6B75">
            <w:pPr>
              <w:pStyle w:val="Default"/>
              <w:rPr>
                <w:rFonts w:eastAsia="Merriweather"/>
                <w:b/>
                <w:sz w:val="22"/>
                <w:szCs w:val="22"/>
              </w:rPr>
            </w:pPr>
            <w:r>
              <w:rPr>
                <w:rFonts w:eastAsia="Merriweather"/>
                <w:b/>
                <w:sz w:val="22"/>
                <w:szCs w:val="22"/>
              </w:rPr>
              <w:t>Discuss Fundraising at next board meeting.</w:t>
            </w:r>
          </w:p>
        </w:tc>
      </w:tr>
      <w:tr w:rsidR="001A5F20" w:rsidRPr="00BB2312" w14:paraId="0B26E7D8" w14:textId="77777777" w:rsidTr="00922E79">
        <w:tc>
          <w:tcPr>
            <w:tcW w:w="2395" w:type="dxa"/>
          </w:tcPr>
          <w:p w14:paraId="284364D1" w14:textId="636761BB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Outreach and Marketing</w:t>
            </w:r>
          </w:p>
        </w:tc>
        <w:tc>
          <w:tcPr>
            <w:tcW w:w="7823" w:type="dxa"/>
          </w:tcPr>
          <w:p w14:paraId="2F796994" w14:textId="17A620F8" w:rsidR="006900AB" w:rsidRPr="000C6F89" w:rsidRDefault="000C6F89" w:rsidP="000C6F89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  <w:p w14:paraId="3C7F69A9" w14:textId="645B9DF0" w:rsidR="006E692F" w:rsidRPr="006B10FE" w:rsidRDefault="006E692F" w:rsidP="006900AB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52176EC3" w14:textId="7C44170F" w:rsidR="001A5F20" w:rsidRDefault="00D930DE" w:rsidP="00F70D4C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 xml:space="preserve">   </w:t>
            </w:r>
          </w:p>
          <w:p w14:paraId="68010B99" w14:textId="77777777" w:rsidR="001A5F20" w:rsidRPr="00BB2312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48BD764" w14:textId="77777777" w:rsidTr="00922E79">
        <w:tc>
          <w:tcPr>
            <w:tcW w:w="2395" w:type="dxa"/>
          </w:tcPr>
          <w:p w14:paraId="6E98F539" w14:textId="55CC2D6A" w:rsidR="001A5F20" w:rsidRPr="00BB2312" w:rsidRDefault="001A5F20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Board Development and Governance</w:t>
            </w:r>
          </w:p>
        </w:tc>
        <w:tc>
          <w:tcPr>
            <w:tcW w:w="7823" w:type="dxa"/>
          </w:tcPr>
          <w:p w14:paraId="7D048EE7" w14:textId="3E152410" w:rsidR="0041617C" w:rsidRPr="0061247A" w:rsidRDefault="006900AB" w:rsidP="006900AB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732" w:type="dxa"/>
          </w:tcPr>
          <w:p w14:paraId="32EB3638" w14:textId="12B551AE" w:rsidR="00127776" w:rsidRPr="0034434E" w:rsidRDefault="00127776" w:rsidP="00127776">
            <w:pPr>
              <w:pStyle w:val="Normal2"/>
              <w:rPr>
                <w:rFonts w:ascii="Arial" w:eastAsia="Arial" w:hAnsi="Arial" w:cs="Arial"/>
              </w:rPr>
            </w:pPr>
          </w:p>
        </w:tc>
      </w:tr>
      <w:tr w:rsidR="007E527F" w:rsidRPr="00BB2312" w14:paraId="4E3F5FE7" w14:textId="77777777" w:rsidTr="00922E79">
        <w:tc>
          <w:tcPr>
            <w:tcW w:w="2395" w:type="dxa"/>
          </w:tcPr>
          <w:p w14:paraId="5FCF9D1F" w14:textId="33CF1E77" w:rsidR="007E527F" w:rsidRPr="007E527F" w:rsidRDefault="007E527F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7E527F">
              <w:rPr>
                <w:rFonts w:ascii="Arial" w:eastAsia="Arial" w:hAnsi="Arial" w:cs="Arial"/>
                <w:b/>
              </w:rPr>
              <w:t>Executive Committee</w:t>
            </w:r>
          </w:p>
        </w:tc>
        <w:tc>
          <w:tcPr>
            <w:tcW w:w="7823" w:type="dxa"/>
          </w:tcPr>
          <w:p w14:paraId="3ACB9404" w14:textId="7583D85C" w:rsidR="00DE373F" w:rsidRPr="00637203" w:rsidRDefault="00D73223" w:rsidP="00637203">
            <w:pPr>
              <w:pStyle w:val="ListParagraph"/>
              <w:numPr>
                <w:ilvl w:val="0"/>
                <w:numId w:val="17"/>
              </w:numPr>
              <w:tabs>
                <w:tab w:val="left" w:pos="432"/>
              </w:tabs>
              <w:rPr>
                <w:rFonts w:ascii="Arial" w:eastAsia="Arial" w:hAnsi="Arial" w:cs="Arial"/>
              </w:rPr>
            </w:pPr>
            <w:r w:rsidRPr="00637203"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732" w:type="dxa"/>
          </w:tcPr>
          <w:p w14:paraId="2EFA2A8E" w14:textId="4738E620" w:rsidR="007E527F" w:rsidRPr="00BB2312" w:rsidRDefault="007E527F" w:rsidP="00C7685B">
            <w:pPr>
              <w:tabs>
                <w:tab w:val="left" w:pos="697"/>
              </w:tabs>
              <w:rPr>
                <w:rFonts w:ascii="Arial" w:eastAsia="Merriweather" w:hAnsi="Arial" w:cs="Arial"/>
              </w:rPr>
            </w:pPr>
          </w:p>
        </w:tc>
      </w:tr>
      <w:tr w:rsidR="000E693D" w:rsidRPr="00BF00F6" w14:paraId="426D7D03" w14:textId="77777777" w:rsidTr="00922E79">
        <w:tc>
          <w:tcPr>
            <w:tcW w:w="2395" w:type="dxa"/>
          </w:tcPr>
          <w:p w14:paraId="4CE860BB" w14:textId="7E2B08E4" w:rsidR="000E693D" w:rsidRDefault="000E693D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Public Comments</w:t>
            </w:r>
          </w:p>
        </w:tc>
        <w:tc>
          <w:tcPr>
            <w:tcW w:w="7823" w:type="dxa"/>
          </w:tcPr>
          <w:p w14:paraId="09D3C998" w14:textId="6A60EAD4" w:rsidR="000E693D" w:rsidRPr="00B217CE" w:rsidRDefault="00A275DA" w:rsidP="00AE0B14">
            <w:pPr>
              <w:pStyle w:val="ListParagraph"/>
              <w:numPr>
                <w:ilvl w:val="0"/>
                <w:numId w:val="4"/>
              </w:num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="001C6F9E">
              <w:rPr>
                <w:rFonts w:ascii="Arial" w:hAnsi="Arial" w:cs="Arial"/>
              </w:rPr>
              <w:t>present</w:t>
            </w:r>
          </w:p>
        </w:tc>
        <w:tc>
          <w:tcPr>
            <w:tcW w:w="2732" w:type="dxa"/>
          </w:tcPr>
          <w:p w14:paraId="1CE96FAA" w14:textId="77777777" w:rsidR="000E693D" w:rsidRPr="00BF00F6" w:rsidRDefault="000E693D" w:rsidP="006A6E5B">
            <w:pPr>
              <w:pStyle w:val="Normal2"/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6A6E5B" w:rsidRPr="00BB2312" w14:paraId="1D1527F0" w14:textId="77777777" w:rsidTr="00922E79">
        <w:tc>
          <w:tcPr>
            <w:tcW w:w="2395" w:type="dxa"/>
          </w:tcPr>
          <w:p w14:paraId="401A3095" w14:textId="5F83452D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Items of Interest /Concern to Board Members</w:t>
            </w:r>
          </w:p>
        </w:tc>
        <w:tc>
          <w:tcPr>
            <w:tcW w:w="7823" w:type="dxa"/>
          </w:tcPr>
          <w:p w14:paraId="25171582" w14:textId="40B7F398" w:rsidR="007B0B41" w:rsidRPr="00F24608" w:rsidRDefault="00060B46" w:rsidP="00F2460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 w:rsidRPr="00F24608">
              <w:rPr>
                <w:rFonts w:ascii="Arial" w:eastAsia="Times New Roman" w:hAnsi="Arial" w:cs="Arial"/>
                <w:color w:val="000000"/>
              </w:rPr>
              <w:t>Heidi Knott discussed t</w:t>
            </w:r>
            <w:r w:rsidR="008F347F">
              <w:rPr>
                <w:rFonts w:ascii="Arial" w:eastAsia="Times New Roman" w:hAnsi="Arial" w:cs="Arial"/>
                <w:color w:val="000000"/>
              </w:rPr>
              <w:t>he committee needs are</w:t>
            </w:r>
            <w:bookmarkStart w:id="0" w:name="_GoBack"/>
            <w:bookmarkEnd w:id="0"/>
            <w:r w:rsidR="00DB24FC">
              <w:rPr>
                <w:rFonts w:ascii="Arial" w:eastAsia="Times New Roman" w:hAnsi="Arial" w:cs="Arial"/>
                <w:color w:val="000000"/>
              </w:rPr>
              <w:t xml:space="preserve"> that are</w:t>
            </w:r>
            <w:r w:rsidRPr="00F24608">
              <w:rPr>
                <w:rFonts w:ascii="Arial" w:eastAsia="Times New Roman" w:hAnsi="Arial" w:cs="Arial"/>
                <w:color w:val="000000"/>
              </w:rPr>
              <w:t xml:space="preserve"> on the board agenda. Ric</w:t>
            </w:r>
            <w:r w:rsidR="000A2055">
              <w:rPr>
                <w:rFonts w:ascii="Arial" w:eastAsia="Times New Roman" w:hAnsi="Arial" w:cs="Arial"/>
                <w:color w:val="000000"/>
              </w:rPr>
              <w:t xml:space="preserve"> Bonner</w:t>
            </w:r>
            <w:r w:rsidRPr="00F24608">
              <w:rPr>
                <w:rFonts w:ascii="Arial" w:eastAsia="Times New Roman" w:hAnsi="Arial" w:cs="Arial"/>
                <w:color w:val="000000"/>
              </w:rPr>
              <w:t xml:space="preserve"> will poll board members regarding the two committees- Board development and </w:t>
            </w:r>
            <w:r w:rsidR="002A10AC" w:rsidRPr="00F24608">
              <w:rPr>
                <w:rFonts w:ascii="Arial" w:eastAsia="Times New Roman" w:hAnsi="Arial" w:cs="Arial"/>
                <w:color w:val="000000"/>
              </w:rPr>
              <w:t>Governance</w:t>
            </w:r>
            <w:r w:rsidRPr="00F24608">
              <w:rPr>
                <w:rFonts w:ascii="Arial" w:eastAsia="Times New Roman" w:hAnsi="Arial" w:cs="Arial"/>
                <w:color w:val="000000"/>
              </w:rPr>
              <w:t xml:space="preserve"> and Executive, then move forward.</w:t>
            </w:r>
          </w:p>
          <w:p w14:paraId="47C69E6B" w14:textId="52B76E1B" w:rsidR="00060B46" w:rsidRPr="004A6B23" w:rsidRDefault="00060B46" w:rsidP="00060B4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Autumn</w:t>
            </w:r>
            <w:r w:rsidR="000A2055">
              <w:rPr>
                <w:rFonts w:ascii="Arial" w:eastAsia="Times New Roman" w:hAnsi="Arial" w:cs="Arial"/>
                <w:color w:val="000000"/>
              </w:rPr>
              <w:t xml:space="preserve"> Ehnow</w:t>
            </w:r>
            <w:r>
              <w:rPr>
                <w:rFonts w:ascii="Arial" w:eastAsia="Times New Roman" w:hAnsi="Arial" w:cs="Arial"/>
                <w:color w:val="000000"/>
              </w:rPr>
              <w:t xml:space="preserve"> discussed the </w:t>
            </w:r>
            <w:r w:rsidR="002A10AC">
              <w:rPr>
                <w:rFonts w:ascii="Arial" w:eastAsia="Times New Roman" w:hAnsi="Arial" w:cs="Arial"/>
                <w:color w:val="000000"/>
              </w:rPr>
              <w:t>Federal OSHA proposal for volunteer firefights and EMT regarding Personal Protective Products, costs involved and increased training requirements; how would directly affect our clinic.</w:t>
            </w:r>
          </w:p>
        </w:tc>
        <w:tc>
          <w:tcPr>
            <w:tcW w:w="2732" w:type="dxa"/>
          </w:tcPr>
          <w:p w14:paraId="29B843FE" w14:textId="41CE6573" w:rsidR="00E56856" w:rsidRPr="00B77E15" w:rsidRDefault="000A2055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Ric to send polling survey</w:t>
            </w:r>
          </w:p>
        </w:tc>
      </w:tr>
      <w:tr w:rsidR="006A6E5B" w:rsidRPr="00BB2312" w14:paraId="36BE2CA0" w14:textId="77777777" w:rsidTr="00922E79">
        <w:tc>
          <w:tcPr>
            <w:tcW w:w="2395" w:type="dxa"/>
          </w:tcPr>
          <w:p w14:paraId="38C36493" w14:textId="44612568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</w:p>
          <w:p w14:paraId="08EF8AFB" w14:textId="40121468" w:rsidR="006A6E5B" w:rsidRPr="00F6336E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Adjournment</w:t>
            </w:r>
          </w:p>
        </w:tc>
        <w:tc>
          <w:tcPr>
            <w:tcW w:w="7823" w:type="dxa"/>
          </w:tcPr>
          <w:p w14:paraId="45C21912" w14:textId="77777777" w:rsidR="006A6E5B" w:rsidRPr="00610AD5" w:rsidRDefault="006A6E5B" w:rsidP="006A6E5B">
            <w:pPr>
              <w:tabs>
                <w:tab w:val="left" w:pos="517"/>
              </w:tabs>
              <w:rPr>
                <w:rFonts w:ascii="Arial" w:hAnsi="Arial" w:cs="Arial"/>
              </w:rPr>
            </w:pPr>
          </w:p>
          <w:p w14:paraId="68B36B2A" w14:textId="1FC5FEB3" w:rsidR="006A6E5B" w:rsidRPr="00610AD5" w:rsidRDefault="006A6E5B" w:rsidP="001C6F9E">
            <w:pPr>
              <w:pStyle w:val="ListParagraph"/>
              <w:numPr>
                <w:ilvl w:val="0"/>
                <w:numId w:val="2"/>
              </w:numPr>
              <w:tabs>
                <w:tab w:val="left" w:pos="517"/>
              </w:tabs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A motion to adjourn was approved at</w:t>
            </w:r>
            <w:r w:rsidR="009D7FDE">
              <w:rPr>
                <w:rFonts w:ascii="Arial" w:hAnsi="Arial" w:cs="Arial"/>
                <w:sz w:val="24"/>
                <w:szCs w:val="24"/>
              </w:rPr>
              <w:t xml:space="preserve"> 6:52</w:t>
            </w:r>
            <w:r w:rsidR="009C7A4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10AD5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2732" w:type="dxa"/>
          </w:tcPr>
          <w:p w14:paraId="022A8A32" w14:textId="77777777" w:rsidR="005768C8" w:rsidRDefault="005768C8" w:rsidP="006A6E5B">
            <w:pPr>
              <w:pStyle w:val="Normal2"/>
              <w:rPr>
                <w:rFonts w:ascii="Arial" w:eastAsia="Merriweather" w:hAnsi="Arial" w:cs="Arial"/>
              </w:rPr>
            </w:pPr>
          </w:p>
          <w:p w14:paraId="7989EDCA" w14:textId="3ECF1FC8" w:rsidR="00EF5213" w:rsidRDefault="00EF5213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Meeting Adjourned</w:t>
            </w:r>
          </w:p>
          <w:p w14:paraId="3606B804" w14:textId="14451063" w:rsidR="006A6E5B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 w:rsidRPr="00B77E15">
              <w:rPr>
                <w:rFonts w:ascii="Arial" w:eastAsia="Merriweather" w:hAnsi="Arial" w:cs="Arial"/>
              </w:rPr>
              <w:t>Motion:</w:t>
            </w:r>
            <w:r w:rsidR="00B80852">
              <w:rPr>
                <w:rFonts w:ascii="Arial" w:eastAsia="Merriweather" w:hAnsi="Arial" w:cs="Arial"/>
              </w:rPr>
              <w:t xml:space="preserve">  Labowitz</w:t>
            </w:r>
            <w:r w:rsidR="00B75BC3">
              <w:rPr>
                <w:rFonts w:ascii="Arial" w:eastAsia="Merriweather" w:hAnsi="Arial" w:cs="Arial"/>
              </w:rPr>
              <w:t>,</w:t>
            </w:r>
          </w:p>
          <w:p w14:paraId="4BF5FB80" w14:textId="29D9FBC8" w:rsidR="006A6E5B" w:rsidRPr="00BB2312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S</w:t>
            </w:r>
            <w:r w:rsidR="00B80852">
              <w:rPr>
                <w:rFonts w:ascii="Arial" w:eastAsia="Merriweather" w:hAnsi="Arial" w:cs="Arial"/>
              </w:rPr>
              <w:t>econd</w:t>
            </w:r>
            <w:r w:rsidR="006262E2" w:rsidRPr="00B77E15">
              <w:rPr>
                <w:rFonts w:ascii="Arial" w:eastAsia="Merriweather" w:hAnsi="Arial" w:cs="Arial"/>
              </w:rPr>
              <w:t>:</w:t>
            </w:r>
            <w:r w:rsidR="009D7FDE">
              <w:rPr>
                <w:rFonts w:ascii="Arial" w:eastAsia="Merriweather" w:hAnsi="Arial" w:cs="Arial"/>
              </w:rPr>
              <w:t xml:space="preserve"> Cox</w:t>
            </w:r>
            <w:r>
              <w:rPr>
                <w:rFonts w:ascii="Arial" w:eastAsia="Merriweather" w:hAnsi="Arial" w:cs="Arial"/>
              </w:rPr>
              <w:t xml:space="preserve">, </w:t>
            </w:r>
            <w:r w:rsidRPr="00B77E15">
              <w:rPr>
                <w:rFonts w:ascii="Arial" w:eastAsia="Merriweather" w:hAnsi="Arial" w:cs="Arial"/>
              </w:rPr>
              <w:t>All ayes</w:t>
            </w:r>
          </w:p>
        </w:tc>
      </w:tr>
    </w:tbl>
    <w:p w14:paraId="254B2C75" w14:textId="77777777" w:rsidR="000B2212" w:rsidRDefault="000B2212" w:rsidP="000B2212">
      <w:pPr>
        <w:widowControl w:val="0"/>
        <w:tabs>
          <w:tab w:val="left" w:pos="6364"/>
        </w:tabs>
        <w:spacing w:before="2" w:after="0" w:line="240" w:lineRule="auto"/>
        <w:outlineLvl w:val="0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Date Minutes</w:t>
      </w:r>
      <w:r>
        <w:rPr>
          <w:rFonts w:eastAsia="Times New Roman" w:cstheme="minorBidi"/>
          <w:spacing w:val="-12"/>
          <w:sz w:val="22"/>
          <w:szCs w:val="22"/>
        </w:rPr>
        <w:t xml:space="preserve"> </w:t>
      </w:r>
      <w:r>
        <w:rPr>
          <w:rFonts w:eastAsia="Times New Roman" w:cstheme="minorBidi"/>
          <w:sz w:val="22"/>
          <w:szCs w:val="22"/>
        </w:rPr>
        <w:t xml:space="preserve">Accepted: </w:t>
      </w:r>
      <w:r>
        <w:rPr>
          <w:rFonts w:eastAsia="Times New Roman" w:cstheme="minorBidi"/>
          <w:w w:val="99"/>
          <w:sz w:val="22"/>
          <w:szCs w:val="22"/>
          <w:u w:val="single" w:color="000000"/>
        </w:rPr>
        <w:t xml:space="preserve"> </w:t>
      </w:r>
      <w:r>
        <w:rPr>
          <w:rFonts w:eastAsia="Times New Roman" w:cstheme="minorBidi"/>
          <w:sz w:val="22"/>
          <w:szCs w:val="22"/>
          <w:u w:val="single" w:color="000000"/>
        </w:rPr>
        <w:tab/>
      </w:r>
    </w:p>
    <w:p w14:paraId="0E4BE008" w14:textId="77777777" w:rsidR="000B2212" w:rsidRDefault="000B2212" w:rsidP="000E693D">
      <w:pPr>
        <w:tabs>
          <w:tab w:val="left" w:pos="5415"/>
        </w:tabs>
        <w:spacing w:before="71"/>
        <w:rPr>
          <w:u w:val="single" w:color="000000"/>
        </w:rPr>
      </w:pPr>
      <w:r>
        <w:t>Committee</w:t>
      </w:r>
      <w:r>
        <w:rPr>
          <w:spacing w:val="-9"/>
        </w:rPr>
        <w:t xml:space="preserve"> </w:t>
      </w:r>
      <w:r>
        <w:t xml:space="preserve">Chairman: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</w:t>
      </w:r>
    </w:p>
    <w:p w14:paraId="7D4C3FA5" w14:textId="07F5A1F0" w:rsidR="003D758D" w:rsidRPr="00B75BC3" w:rsidRDefault="006309FB" w:rsidP="00C3530D">
      <w:pPr>
        <w:rPr>
          <w:rFonts w:ascii="Arial" w:hAnsi="Arial" w:cs="Arial"/>
        </w:rPr>
      </w:pPr>
      <w:r w:rsidRPr="00BB2312">
        <w:rPr>
          <w:rFonts w:ascii="Arial" w:hAnsi="Arial" w:cs="Arial"/>
        </w:rPr>
        <w:t xml:space="preserve">Minutes: </w:t>
      </w:r>
      <w:r w:rsidR="00F651DF">
        <w:rPr>
          <w:rFonts w:ascii="Arial" w:hAnsi="Arial" w:cs="Arial"/>
        </w:rPr>
        <w:t>Sherwood</w:t>
      </w:r>
      <w:r w:rsidR="00810EA0">
        <w:rPr>
          <w:rFonts w:ascii="Arial" w:hAnsi="Arial" w:cs="Arial"/>
        </w:rPr>
        <w:t xml:space="preserve">      </w:t>
      </w:r>
      <w:r w:rsidR="000E693D">
        <w:rPr>
          <w:rFonts w:ascii="Arial" w:hAnsi="Arial" w:cs="Arial"/>
        </w:rPr>
        <w:t xml:space="preserve">The next </w:t>
      </w:r>
      <w:r w:rsidR="00BB2312" w:rsidRPr="00BB2312">
        <w:rPr>
          <w:rFonts w:ascii="Arial" w:hAnsi="Arial" w:cs="Arial"/>
        </w:rPr>
        <w:t xml:space="preserve">AVHC Board </w:t>
      </w:r>
      <w:r w:rsidR="000E693D">
        <w:rPr>
          <w:rFonts w:ascii="Arial" w:hAnsi="Arial" w:cs="Arial"/>
        </w:rPr>
        <w:t xml:space="preserve">meeting </w:t>
      </w:r>
      <w:r w:rsidR="00EC53DA">
        <w:rPr>
          <w:rFonts w:ascii="Arial" w:hAnsi="Arial" w:cs="Arial"/>
        </w:rPr>
        <w:t>w</w:t>
      </w:r>
      <w:r w:rsidR="001A1B22">
        <w:rPr>
          <w:rFonts w:ascii="Arial" w:hAnsi="Arial" w:cs="Arial"/>
        </w:rPr>
        <w:t xml:space="preserve">ill be on </w:t>
      </w:r>
      <w:r w:rsidR="009C7A49">
        <w:rPr>
          <w:rFonts w:ascii="Arial" w:hAnsi="Arial" w:cs="Arial"/>
        </w:rPr>
        <w:t>Thursday, June 6</w:t>
      </w:r>
      <w:r w:rsidR="005266B1">
        <w:rPr>
          <w:rFonts w:ascii="Arial" w:hAnsi="Arial" w:cs="Arial"/>
        </w:rPr>
        <w:t>, 2024</w:t>
      </w:r>
      <w:r w:rsidR="00911D27">
        <w:rPr>
          <w:rFonts w:ascii="Arial" w:hAnsi="Arial" w:cs="Arial"/>
        </w:rPr>
        <w:t xml:space="preserve"> at 5:00</w:t>
      </w:r>
      <w:r w:rsidR="00065C7E" w:rsidRPr="00BB2312">
        <w:rPr>
          <w:rFonts w:ascii="Arial" w:hAnsi="Arial" w:cs="Arial"/>
        </w:rPr>
        <w:t xml:space="preserve"> p.m. </w:t>
      </w:r>
      <w:r w:rsidR="00D52495">
        <w:rPr>
          <w:rFonts w:ascii="Arial" w:hAnsi="Arial" w:cs="Arial"/>
        </w:rPr>
        <w:t>via</w:t>
      </w:r>
      <w:r w:rsidR="0065118B">
        <w:rPr>
          <w:rFonts w:ascii="Arial" w:hAnsi="Arial" w:cs="Arial"/>
        </w:rPr>
        <w:t xml:space="preserve"> in person</w:t>
      </w:r>
      <w:r w:rsidR="00D52495">
        <w:rPr>
          <w:rFonts w:ascii="Arial" w:hAnsi="Arial" w:cs="Arial"/>
        </w:rPr>
        <w:t xml:space="preserve"> or open meeting</w:t>
      </w:r>
      <w:r w:rsidR="0065118B">
        <w:rPr>
          <w:rFonts w:ascii="Arial" w:hAnsi="Arial" w:cs="Arial"/>
        </w:rPr>
        <w:t>.</w:t>
      </w:r>
    </w:p>
    <w:sectPr w:rsidR="003D758D" w:rsidRPr="00B75BC3" w:rsidSect="004C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E61C" w14:textId="77777777" w:rsidR="006070D8" w:rsidRDefault="006070D8" w:rsidP="00CC6894">
      <w:pPr>
        <w:spacing w:after="0" w:line="240" w:lineRule="auto"/>
      </w:pPr>
      <w:r>
        <w:separator/>
      </w:r>
    </w:p>
  </w:endnote>
  <w:endnote w:type="continuationSeparator" w:id="0">
    <w:p w14:paraId="27490904" w14:textId="77777777" w:rsidR="006070D8" w:rsidRDefault="006070D8" w:rsidP="00C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CB27" w14:textId="77777777" w:rsidR="00C968B5" w:rsidRDefault="00C9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5740" w14:textId="77777777" w:rsidR="005B363A" w:rsidRPr="006309FB" w:rsidRDefault="005B363A" w:rsidP="006309FB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61E5" w14:textId="77777777" w:rsidR="00C968B5" w:rsidRDefault="00C9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C814" w14:textId="77777777" w:rsidR="006070D8" w:rsidRDefault="006070D8" w:rsidP="00CC6894">
      <w:pPr>
        <w:spacing w:after="0" w:line="240" w:lineRule="auto"/>
      </w:pPr>
      <w:r>
        <w:separator/>
      </w:r>
    </w:p>
  </w:footnote>
  <w:footnote w:type="continuationSeparator" w:id="0">
    <w:p w14:paraId="22E8B235" w14:textId="77777777" w:rsidR="006070D8" w:rsidRDefault="006070D8" w:rsidP="00CC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29E5" w14:textId="77777777" w:rsidR="00C968B5" w:rsidRDefault="00C9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5A4A" w14:textId="77777777" w:rsidR="005B363A" w:rsidRDefault="005B363A" w:rsidP="00CC6894">
    <w:pPr>
      <w:pStyle w:val="Header"/>
      <w:jc w:val="center"/>
      <w:rPr>
        <w:rFonts w:ascii="Arial" w:hAnsi="Arial" w:cs="Arial"/>
      </w:rPr>
    </w:pPr>
    <w:r w:rsidRPr="00CC6894">
      <w:rPr>
        <w:rFonts w:ascii="Arial" w:hAnsi="Arial" w:cs="Arial"/>
      </w:rPr>
      <w:t>AVHC Board Minutes</w:t>
    </w:r>
  </w:p>
  <w:p w14:paraId="77A939A1" w14:textId="4803BC60" w:rsidR="005B363A" w:rsidRDefault="00E91DA2" w:rsidP="008550A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 2</w:t>
    </w:r>
    <w:r w:rsidR="004D1716">
      <w:rPr>
        <w:rFonts w:ascii="Arial" w:hAnsi="Arial" w:cs="Arial"/>
      </w:rPr>
      <w:t>, 2024</w:t>
    </w:r>
  </w:p>
  <w:p w14:paraId="3214CB20" w14:textId="77777777" w:rsidR="005B363A" w:rsidRDefault="005B363A" w:rsidP="00CC6894">
    <w:pPr>
      <w:pStyle w:val="Header"/>
      <w:jc w:val="center"/>
      <w:rPr>
        <w:rFonts w:ascii="Arial" w:hAnsi="Arial" w:cs="Arial"/>
      </w:rPr>
    </w:pPr>
  </w:p>
  <w:p w14:paraId="62C16B5B" w14:textId="77777777" w:rsidR="005B363A" w:rsidRPr="00CC6894" w:rsidRDefault="005B363A" w:rsidP="00CC689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9630" w14:textId="77777777" w:rsidR="00C968B5" w:rsidRDefault="00C9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47F"/>
    <w:multiLevelType w:val="hybridMultilevel"/>
    <w:tmpl w:val="45B82ABA"/>
    <w:lvl w:ilvl="0" w:tplc="AD7E6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B2B"/>
    <w:multiLevelType w:val="multilevel"/>
    <w:tmpl w:val="940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320E7"/>
    <w:multiLevelType w:val="hybridMultilevel"/>
    <w:tmpl w:val="236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322D"/>
    <w:multiLevelType w:val="hybridMultilevel"/>
    <w:tmpl w:val="5E5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26B5"/>
    <w:multiLevelType w:val="hybridMultilevel"/>
    <w:tmpl w:val="A8487EE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 w15:restartNumberingAfterBreak="0">
    <w:nsid w:val="27A76326"/>
    <w:multiLevelType w:val="hybridMultilevel"/>
    <w:tmpl w:val="8A5A3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21334"/>
    <w:multiLevelType w:val="hybridMultilevel"/>
    <w:tmpl w:val="D0144C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1D9E"/>
    <w:multiLevelType w:val="hybridMultilevel"/>
    <w:tmpl w:val="F1F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7041"/>
    <w:multiLevelType w:val="hybridMultilevel"/>
    <w:tmpl w:val="97F28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75D41"/>
    <w:multiLevelType w:val="hybridMultilevel"/>
    <w:tmpl w:val="0DA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400"/>
    <w:multiLevelType w:val="hybridMultilevel"/>
    <w:tmpl w:val="186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5390"/>
    <w:multiLevelType w:val="hybridMultilevel"/>
    <w:tmpl w:val="E6A03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141AE"/>
    <w:multiLevelType w:val="hybridMultilevel"/>
    <w:tmpl w:val="C11AA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42C33"/>
    <w:multiLevelType w:val="hybridMultilevel"/>
    <w:tmpl w:val="4282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1F94"/>
    <w:multiLevelType w:val="hybridMultilevel"/>
    <w:tmpl w:val="62A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87AE8"/>
    <w:multiLevelType w:val="hybridMultilevel"/>
    <w:tmpl w:val="F21C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A49E9"/>
    <w:multiLevelType w:val="hybridMultilevel"/>
    <w:tmpl w:val="2F9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C23426"/>
    <w:multiLevelType w:val="hybridMultilevel"/>
    <w:tmpl w:val="BB92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95E"/>
    <w:multiLevelType w:val="hybridMultilevel"/>
    <w:tmpl w:val="DFD6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47D7"/>
    <w:multiLevelType w:val="hybridMultilevel"/>
    <w:tmpl w:val="781AE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34E6F"/>
    <w:multiLevelType w:val="hybridMultilevel"/>
    <w:tmpl w:val="1F7C3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FF6443"/>
    <w:multiLevelType w:val="hybridMultilevel"/>
    <w:tmpl w:val="07DA8774"/>
    <w:lvl w:ilvl="0" w:tplc="CC54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84B50"/>
    <w:multiLevelType w:val="hybridMultilevel"/>
    <w:tmpl w:val="E9D2D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23"/>
  </w:num>
  <w:num w:numId="9">
    <w:abstractNumId w:val="20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14"/>
  </w:num>
  <w:num w:numId="22">
    <w:abstractNumId w:val="1"/>
  </w:num>
  <w:num w:numId="23">
    <w:abstractNumId w:val="13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4"/>
    <w:rsid w:val="00001469"/>
    <w:rsid w:val="00001C5A"/>
    <w:rsid w:val="000030F4"/>
    <w:rsid w:val="000033B6"/>
    <w:rsid w:val="000047DA"/>
    <w:rsid w:val="00004910"/>
    <w:rsid w:val="0000583C"/>
    <w:rsid w:val="00006E1B"/>
    <w:rsid w:val="00010E8E"/>
    <w:rsid w:val="00011518"/>
    <w:rsid w:val="00011AD1"/>
    <w:rsid w:val="000123B9"/>
    <w:rsid w:val="00012835"/>
    <w:rsid w:val="00012993"/>
    <w:rsid w:val="00012F3B"/>
    <w:rsid w:val="0001383A"/>
    <w:rsid w:val="00013D68"/>
    <w:rsid w:val="0001406F"/>
    <w:rsid w:val="00014158"/>
    <w:rsid w:val="00014CB7"/>
    <w:rsid w:val="000168E4"/>
    <w:rsid w:val="00016FF4"/>
    <w:rsid w:val="00017C5A"/>
    <w:rsid w:val="000203AD"/>
    <w:rsid w:val="00020592"/>
    <w:rsid w:val="00020830"/>
    <w:rsid w:val="0002153A"/>
    <w:rsid w:val="000224DB"/>
    <w:rsid w:val="00025024"/>
    <w:rsid w:val="0002527C"/>
    <w:rsid w:val="00025B86"/>
    <w:rsid w:val="00026FD6"/>
    <w:rsid w:val="00030105"/>
    <w:rsid w:val="00030354"/>
    <w:rsid w:val="000318B1"/>
    <w:rsid w:val="0003223C"/>
    <w:rsid w:val="0003343C"/>
    <w:rsid w:val="000344FD"/>
    <w:rsid w:val="000353B1"/>
    <w:rsid w:val="0003556C"/>
    <w:rsid w:val="00035C18"/>
    <w:rsid w:val="00037540"/>
    <w:rsid w:val="000375F0"/>
    <w:rsid w:val="0004045F"/>
    <w:rsid w:val="000409DB"/>
    <w:rsid w:val="00041766"/>
    <w:rsid w:val="00042E21"/>
    <w:rsid w:val="00042FA1"/>
    <w:rsid w:val="00046DA3"/>
    <w:rsid w:val="00046DEA"/>
    <w:rsid w:val="00046EA8"/>
    <w:rsid w:val="00047697"/>
    <w:rsid w:val="000500BB"/>
    <w:rsid w:val="000504FF"/>
    <w:rsid w:val="000505D6"/>
    <w:rsid w:val="00050DC4"/>
    <w:rsid w:val="00050E83"/>
    <w:rsid w:val="00051345"/>
    <w:rsid w:val="00052338"/>
    <w:rsid w:val="00052E23"/>
    <w:rsid w:val="00053BAA"/>
    <w:rsid w:val="00054F08"/>
    <w:rsid w:val="0005623C"/>
    <w:rsid w:val="000572AE"/>
    <w:rsid w:val="00057627"/>
    <w:rsid w:val="00060B46"/>
    <w:rsid w:val="000618E0"/>
    <w:rsid w:val="00062F0A"/>
    <w:rsid w:val="0006491D"/>
    <w:rsid w:val="00064C5C"/>
    <w:rsid w:val="00065897"/>
    <w:rsid w:val="000659E4"/>
    <w:rsid w:val="00065C7E"/>
    <w:rsid w:val="0006625C"/>
    <w:rsid w:val="000667DC"/>
    <w:rsid w:val="00067375"/>
    <w:rsid w:val="00067560"/>
    <w:rsid w:val="0006799C"/>
    <w:rsid w:val="00067DBF"/>
    <w:rsid w:val="00067E9B"/>
    <w:rsid w:val="00070028"/>
    <w:rsid w:val="0007670B"/>
    <w:rsid w:val="000773C5"/>
    <w:rsid w:val="0008009C"/>
    <w:rsid w:val="0008068A"/>
    <w:rsid w:val="00081984"/>
    <w:rsid w:val="0008205A"/>
    <w:rsid w:val="00082162"/>
    <w:rsid w:val="00082602"/>
    <w:rsid w:val="00084C31"/>
    <w:rsid w:val="000851E3"/>
    <w:rsid w:val="000855E8"/>
    <w:rsid w:val="00085CC9"/>
    <w:rsid w:val="00086668"/>
    <w:rsid w:val="0009035C"/>
    <w:rsid w:val="00090936"/>
    <w:rsid w:val="000913B3"/>
    <w:rsid w:val="000934B3"/>
    <w:rsid w:val="00094DEB"/>
    <w:rsid w:val="000958A7"/>
    <w:rsid w:val="00095B64"/>
    <w:rsid w:val="000960DB"/>
    <w:rsid w:val="0009645C"/>
    <w:rsid w:val="00097CF0"/>
    <w:rsid w:val="000A0174"/>
    <w:rsid w:val="000A0B3B"/>
    <w:rsid w:val="000A0D2E"/>
    <w:rsid w:val="000A2055"/>
    <w:rsid w:val="000A2719"/>
    <w:rsid w:val="000A54CE"/>
    <w:rsid w:val="000A5EFD"/>
    <w:rsid w:val="000A6E68"/>
    <w:rsid w:val="000A73E3"/>
    <w:rsid w:val="000A7724"/>
    <w:rsid w:val="000A7B43"/>
    <w:rsid w:val="000B010B"/>
    <w:rsid w:val="000B187D"/>
    <w:rsid w:val="000B21F2"/>
    <w:rsid w:val="000B2212"/>
    <w:rsid w:val="000B3EC4"/>
    <w:rsid w:val="000B4AB4"/>
    <w:rsid w:val="000B4FFB"/>
    <w:rsid w:val="000B6932"/>
    <w:rsid w:val="000B7003"/>
    <w:rsid w:val="000B75E3"/>
    <w:rsid w:val="000C06D7"/>
    <w:rsid w:val="000C0719"/>
    <w:rsid w:val="000C0A9B"/>
    <w:rsid w:val="000C0BFE"/>
    <w:rsid w:val="000C145D"/>
    <w:rsid w:val="000C3BA9"/>
    <w:rsid w:val="000C42EF"/>
    <w:rsid w:val="000C51A3"/>
    <w:rsid w:val="000C582B"/>
    <w:rsid w:val="000C6F89"/>
    <w:rsid w:val="000C753A"/>
    <w:rsid w:val="000C7737"/>
    <w:rsid w:val="000D1E82"/>
    <w:rsid w:val="000D36DD"/>
    <w:rsid w:val="000D3ECF"/>
    <w:rsid w:val="000D3F11"/>
    <w:rsid w:val="000D55A9"/>
    <w:rsid w:val="000D5DDA"/>
    <w:rsid w:val="000D6408"/>
    <w:rsid w:val="000D6B9B"/>
    <w:rsid w:val="000D6E88"/>
    <w:rsid w:val="000D75FF"/>
    <w:rsid w:val="000D7804"/>
    <w:rsid w:val="000D7C94"/>
    <w:rsid w:val="000E05ED"/>
    <w:rsid w:val="000E1436"/>
    <w:rsid w:val="000E2071"/>
    <w:rsid w:val="000E23D5"/>
    <w:rsid w:val="000E25AE"/>
    <w:rsid w:val="000E27CB"/>
    <w:rsid w:val="000E385B"/>
    <w:rsid w:val="000E447F"/>
    <w:rsid w:val="000E4F3F"/>
    <w:rsid w:val="000E632B"/>
    <w:rsid w:val="000E693D"/>
    <w:rsid w:val="000E73E1"/>
    <w:rsid w:val="000E7647"/>
    <w:rsid w:val="000E7F27"/>
    <w:rsid w:val="000F0265"/>
    <w:rsid w:val="000F0400"/>
    <w:rsid w:val="000F0FEF"/>
    <w:rsid w:val="000F1277"/>
    <w:rsid w:val="000F27E4"/>
    <w:rsid w:val="000F4AA5"/>
    <w:rsid w:val="000F53FA"/>
    <w:rsid w:val="000F5A56"/>
    <w:rsid w:val="000F6E2B"/>
    <w:rsid w:val="000F7501"/>
    <w:rsid w:val="000F7CF4"/>
    <w:rsid w:val="000F7DF5"/>
    <w:rsid w:val="00102089"/>
    <w:rsid w:val="001025E4"/>
    <w:rsid w:val="00103A39"/>
    <w:rsid w:val="00103C15"/>
    <w:rsid w:val="0010609A"/>
    <w:rsid w:val="00106A31"/>
    <w:rsid w:val="001076F4"/>
    <w:rsid w:val="00107DF7"/>
    <w:rsid w:val="00110358"/>
    <w:rsid w:val="00110B79"/>
    <w:rsid w:val="00111057"/>
    <w:rsid w:val="00111B9A"/>
    <w:rsid w:val="00112CF0"/>
    <w:rsid w:val="0011456F"/>
    <w:rsid w:val="00114CCD"/>
    <w:rsid w:val="00115AD9"/>
    <w:rsid w:val="001161CE"/>
    <w:rsid w:val="00116CA5"/>
    <w:rsid w:val="00117078"/>
    <w:rsid w:val="00117983"/>
    <w:rsid w:val="0012056D"/>
    <w:rsid w:val="0012127B"/>
    <w:rsid w:val="0012254D"/>
    <w:rsid w:val="0012379A"/>
    <w:rsid w:val="00123F7B"/>
    <w:rsid w:val="00124D75"/>
    <w:rsid w:val="00124DD7"/>
    <w:rsid w:val="001250E6"/>
    <w:rsid w:val="00125AA2"/>
    <w:rsid w:val="0012616D"/>
    <w:rsid w:val="00127776"/>
    <w:rsid w:val="0013126E"/>
    <w:rsid w:val="0013283A"/>
    <w:rsid w:val="00132A8A"/>
    <w:rsid w:val="00132AAA"/>
    <w:rsid w:val="0013357D"/>
    <w:rsid w:val="00133826"/>
    <w:rsid w:val="00133DBC"/>
    <w:rsid w:val="0013462B"/>
    <w:rsid w:val="00135B76"/>
    <w:rsid w:val="00136FB9"/>
    <w:rsid w:val="00137505"/>
    <w:rsid w:val="00137E35"/>
    <w:rsid w:val="0014009D"/>
    <w:rsid w:val="00140EA5"/>
    <w:rsid w:val="00141627"/>
    <w:rsid w:val="00143C28"/>
    <w:rsid w:val="001447F0"/>
    <w:rsid w:val="00144A36"/>
    <w:rsid w:val="0014586D"/>
    <w:rsid w:val="0014619A"/>
    <w:rsid w:val="001463F1"/>
    <w:rsid w:val="00147C99"/>
    <w:rsid w:val="00151669"/>
    <w:rsid w:val="00152005"/>
    <w:rsid w:val="00152FE2"/>
    <w:rsid w:val="00153186"/>
    <w:rsid w:val="00153441"/>
    <w:rsid w:val="00153B2A"/>
    <w:rsid w:val="00153B5A"/>
    <w:rsid w:val="001542FB"/>
    <w:rsid w:val="00154DF0"/>
    <w:rsid w:val="00156DA0"/>
    <w:rsid w:val="0015706B"/>
    <w:rsid w:val="0016094B"/>
    <w:rsid w:val="00160E4D"/>
    <w:rsid w:val="00161B32"/>
    <w:rsid w:val="0016242D"/>
    <w:rsid w:val="00162831"/>
    <w:rsid w:val="00162C7C"/>
    <w:rsid w:val="001632E2"/>
    <w:rsid w:val="001633DF"/>
    <w:rsid w:val="00163AB8"/>
    <w:rsid w:val="00163FC4"/>
    <w:rsid w:val="001649E2"/>
    <w:rsid w:val="00165281"/>
    <w:rsid w:val="00166ACC"/>
    <w:rsid w:val="0016772A"/>
    <w:rsid w:val="00170F0F"/>
    <w:rsid w:val="00172A38"/>
    <w:rsid w:val="00173394"/>
    <w:rsid w:val="00173A02"/>
    <w:rsid w:val="00173AF1"/>
    <w:rsid w:val="00174007"/>
    <w:rsid w:val="001772D9"/>
    <w:rsid w:val="001773EE"/>
    <w:rsid w:val="00177AA1"/>
    <w:rsid w:val="00177F02"/>
    <w:rsid w:val="00177F9E"/>
    <w:rsid w:val="00180521"/>
    <w:rsid w:val="00180F6F"/>
    <w:rsid w:val="001818D5"/>
    <w:rsid w:val="001822D1"/>
    <w:rsid w:val="00182324"/>
    <w:rsid w:val="00183463"/>
    <w:rsid w:val="00183689"/>
    <w:rsid w:val="00183C61"/>
    <w:rsid w:val="00184577"/>
    <w:rsid w:val="00184B60"/>
    <w:rsid w:val="00184D12"/>
    <w:rsid w:val="00185124"/>
    <w:rsid w:val="00186CFD"/>
    <w:rsid w:val="0018770B"/>
    <w:rsid w:val="001901A9"/>
    <w:rsid w:val="00190639"/>
    <w:rsid w:val="001910BC"/>
    <w:rsid w:val="00191B74"/>
    <w:rsid w:val="0019233A"/>
    <w:rsid w:val="0019285E"/>
    <w:rsid w:val="00192DC9"/>
    <w:rsid w:val="00194B09"/>
    <w:rsid w:val="00194E97"/>
    <w:rsid w:val="00196733"/>
    <w:rsid w:val="00197960"/>
    <w:rsid w:val="00197E01"/>
    <w:rsid w:val="00197EEB"/>
    <w:rsid w:val="001A04FC"/>
    <w:rsid w:val="001A0BB6"/>
    <w:rsid w:val="001A1B22"/>
    <w:rsid w:val="001A219A"/>
    <w:rsid w:val="001A4482"/>
    <w:rsid w:val="001A5067"/>
    <w:rsid w:val="001A50AE"/>
    <w:rsid w:val="001A5F20"/>
    <w:rsid w:val="001A5FDE"/>
    <w:rsid w:val="001A6797"/>
    <w:rsid w:val="001A7AFE"/>
    <w:rsid w:val="001A7B42"/>
    <w:rsid w:val="001B0523"/>
    <w:rsid w:val="001B0A9E"/>
    <w:rsid w:val="001B142D"/>
    <w:rsid w:val="001B17D1"/>
    <w:rsid w:val="001B18C8"/>
    <w:rsid w:val="001B1F46"/>
    <w:rsid w:val="001B1FF2"/>
    <w:rsid w:val="001B2D8A"/>
    <w:rsid w:val="001B4E36"/>
    <w:rsid w:val="001B57ED"/>
    <w:rsid w:val="001B6875"/>
    <w:rsid w:val="001C23A0"/>
    <w:rsid w:val="001C390B"/>
    <w:rsid w:val="001C3FB9"/>
    <w:rsid w:val="001C463D"/>
    <w:rsid w:val="001C49EA"/>
    <w:rsid w:val="001C5665"/>
    <w:rsid w:val="001C5B60"/>
    <w:rsid w:val="001C6123"/>
    <w:rsid w:val="001C69EC"/>
    <w:rsid w:val="001C6F9E"/>
    <w:rsid w:val="001C7385"/>
    <w:rsid w:val="001C7784"/>
    <w:rsid w:val="001C7AAB"/>
    <w:rsid w:val="001C7EF2"/>
    <w:rsid w:val="001D0885"/>
    <w:rsid w:val="001D111E"/>
    <w:rsid w:val="001D1D4D"/>
    <w:rsid w:val="001D1F8D"/>
    <w:rsid w:val="001D2F67"/>
    <w:rsid w:val="001D5066"/>
    <w:rsid w:val="001D7991"/>
    <w:rsid w:val="001D7FE4"/>
    <w:rsid w:val="001E0565"/>
    <w:rsid w:val="001E13E7"/>
    <w:rsid w:val="001E261B"/>
    <w:rsid w:val="001E307C"/>
    <w:rsid w:val="001E621D"/>
    <w:rsid w:val="001E670F"/>
    <w:rsid w:val="001E6DD9"/>
    <w:rsid w:val="001E768E"/>
    <w:rsid w:val="001F0579"/>
    <w:rsid w:val="001F12AA"/>
    <w:rsid w:val="001F1DA6"/>
    <w:rsid w:val="001F2043"/>
    <w:rsid w:val="001F20EB"/>
    <w:rsid w:val="001F2B72"/>
    <w:rsid w:val="001F3095"/>
    <w:rsid w:val="001F4486"/>
    <w:rsid w:val="001F458B"/>
    <w:rsid w:val="001F557A"/>
    <w:rsid w:val="001F5992"/>
    <w:rsid w:val="001F659A"/>
    <w:rsid w:val="001F6804"/>
    <w:rsid w:val="001F6842"/>
    <w:rsid w:val="001F7B4C"/>
    <w:rsid w:val="00201A6E"/>
    <w:rsid w:val="00202139"/>
    <w:rsid w:val="002043E4"/>
    <w:rsid w:val="0020486C"/>
    <w:rsid w:val="00210C7C"/>
    <w:rsid w:val="00211119"/>
    <w:rsid w:val="00211719"/>
    <w:rsid w:val="00211AE1"/>
    <w:rsid w:val="00211E6F"/>
    <w:rsid w:val="0021380F"/>
    <w:rsid w:val="002166D6"/>
    <w:rsid w:val="002172E3"/>
    <w:rsid w:val="00217366"/>
    <w:rsid w:val="00220ED4"/>
    <w:rsid w:val="00221076"/>
    <w:rsid w:val="00222170"/>
    <w:rsid w:val="00223CED"/>
    <w:rsid w:val="00224498"/>
    <w:rsid w:val="0022454D"/>
    <w:rsid w:val="0022581C"/>
    <w:rsid w:val="00225FDB"/>
    <w:rsid w:val="0022668E"/>
    <w:rsid w:val="0022692E"/>
    <w:rsid w:val="00226AA1"/>
    <w:rsid w:val="0022729E"/>
    <w:rsid w:val="00227453"/>
    <w:rsid w:val="0022796B"/>
    <w:rsid w:val="00230EA9"/>
    <w:rsid w:val="0023142D"/>
    <w:rsid w:val="00231729"/>
    <w:rsid w:val="00231C71"/>
    <w:rsid w:val="00232355"/>
    <w:rsid w:val="00232359"/>
    <w:rsid w:val="002331B2"/>
    <w:rsid w:val="00234BBC"/>
    <w:rsid w:val="00235614"/>
    <w:rsid w:val="00236AFB"/>
    <w:rsid w:val="00236B59"/>
    <w:rsid w:val="00236E74"/>
    <w:rsid w:val="00236E7D"/>
    <w:rsid w:val="002467F8"/>
    <w:rsid w:val="00246E9C"/>
    <w:rsid w:val="002501FA"/>
    <w:rsid w:val="0025107E"/>
    <w:rsid w:val="00251F69"/>
    <w:rsid w:val="00251FDF"/>
    <w:rsid w:val="00252534"/>
    <w:rsid w:val="00253EE7"/>
    <w:rsid w:val="00254238"/>
    <w:rsid w:val="00254746"/>
    <w:rsid w:val="002565D0"/>
    <w:rsid w:val="00256F95"/>
    <w:rsid w:val="0026052C"/>
    <w:rsid w:val="00260C08"/>
    <w:rsid w:val="00260EDC"/>
    <w:rsid w:val="0026250D"/>
    <w:rsid w:val="002628DD"/>
    <w:rsid w:val="0026380A"/>
    <w:rsid w:val="00263FFC"/>
    <w:rsid w:val="00265387"/>
    <w:rsid w:val="00265916"/>
    <w:rsid w:val="00265DF0"/>
    <w:rsid w:val="002672B2"/>
    <w:rsid w:val="0026768C"/>
    <w:rsid w:val="00270CDB"/>
    <w:rsid w:val="00271B3F"/>
    <w:rsid w:val="00271C30"/>
    <w:rsid w:val="002723A1"/>
    <w:rsid w:val="002723AF"/>
    <w:rsid w:val="00273467"/>
    <w:rsid w:val="002738DB"/>
    <w:rsid w:val="00273FB7"/>
    <w:rsid w:val="00274053"/>
    <w:rsid w:val="00274130"/>
    <w:rsid w:val="00274365"/>
    <w:rsid w:val="002752B4"/>
    <w:rsid w:val="00275724"/>
    <w:rsid w:val="00276A33"/>
    <w:rsid w:val="002772FA"/>
    <w:rsid w:val="00277577"/>
    <w:rsid w:val="0027787C"/>
    <w:rsid w:val="002778BC"/>
    <w:rsid w:val="00280885"/>
    <w:rsid w:val="00280C89"/>
    <w:rsid w:val="00280F40"/>
    <w:rsid w:val="00281F3A"/>
    <w:rsid w:val="00282606"/>
    <w:rsid w:val="002829ED"/>
    <w:rsid w:val="00282B20"/>
    <w:rsid w:val="00284D5E"/>
    <w:rsid w:val="002902B0"/>
    <w:rsid w:val="00290CA8"/>
    <w:rsid w:val="00291374"/>
    <w:rsid w:val="002921C7"/>
    <w:rsid w:val="00292837"/>
    <w:rsid w:val="00292C3F"/>
    <w:rsid w:val="002933C2"/>
    <w:rsid w:val="002935A2"/>
    <w:rsid w:val="00294D0A"/>
    <w:rsid w:val="00294D17"/>
    <w:rsid w:val="00295012"/>
    <w:rsid w:val="00296AA7"/>
    <w:rsid w:val="00297D5F"/>
    <w:rsid w:val="002A10AC"/>
    <w:rsid w:val="002A24B9"/>
    <w:rsid w:val="002A26E1"/>
    <w:rsid w:val="002A3EB3"/>
    <w:rsid w:val="002A406F"/>
    <w:rsid w:val="002A63F8"/>
    <w:rsid w:val="002A693F"/>
    <w:rsid w:val="002A6AFC"/>
    <w:rsid w:val="002A7EBD"/>
    <w:rsid w:val="002B0376"/>
    <w:rsid w:val="002B1188"/>
    <w:rsid w:val="002B12EC"/>
    <w:rsid w:val="002B25DF"/>
    <w:rsid w:val="002B43DA"/>
    <w:rsid w:val="002B468E"/>
    <w:rsid w:val="002B58E8"/>
    <w:rsid w:val="002B6D98"/>
    <w:rsid w:val="002B7B54"/>
    <w:rsid w:val="002B7CD9"/>
    <w:rsid w:val="002B7EFF"/>
    <w:rsid w:val="002C018D"/>
    <w:rsid w:val="002C0938"/>
    <w:rsid w:val="002C0C19"/>
    <w:rsid w:val="002C0CDC"/>
    <w:rsid w:val="002C1226"/>
    <w:rsid w:val="002C273E"/>
    <w:rsid w:val="002C281B"/>
    <w:rsid w:val="002C29C6"/>
    <w:rsid w:val="002C5987"/>
    <w:rsid w:val="002C5C02"/>
    <w:rsid w:val="002C6A94"/>
    <w:rsid w:val="002D373C"/>
    <w:rsid w:val="002D3C55"/>
    <w:rsid w:val="002D3FFB"/>
    <w:rsid w:val="002D44D1"/>
    <w:rsid w:val="002D4636"/>
    <w:rsid w:val="002D60BC"/>
    <w:rsid w:val="002D6DE7"/>
    <w:rsid w:val="002E0A69"/>
    <w:rsid w:val="002E1108"/>
    <w:rsid w:val="002E1A50"/>
    <w:rsid w:val="002E2094"/>
    <w:rsid w:val="002E2709"/>
    <w:rsid w:val="002E5641"/>
    <w:rsid w:val="002E5B0C"/>
    <w:rsid w:val="002F296C"/>
    <w:rsid w:val="002F312C"/>
    <w:rsid w:val="002F3848"/>
    <w:rsid w:val="002F4F75"/>
    <w:rsid w:val="002F512D"/>
    <w:rsid w:val="002F58DB"/>
    <w:rsid w:val="002F69FE"/>
    <w:rsid w:val="002F6A39"/>
    <w:rsid w:val="002F6FD6"/>
    <w:rsid w:val="002F78F3"/>
    <w:rsid w:val="00300AD1"/>
    <w:rsid w:val="00301582"/>
    <w:rsid w:val="00301CE7"/>
    <w:rsid w:val="00301F3F"/>
    <w:rsid w:val="003041E5"/>
    <w:rsid w:val="00305C4C"/>
    <w:rsid w:val="0031011F"/>
    <w:rsid w:val="003102FB"/>
    <w:rsid w:val="0031030C"/>
    <w:rsid w:val="00311072"/>
    <w:rsid w:val="0031126A"/>
    <w:rsid w:val="00311340"/>
    <w:rsid w:val="0031143C"/>
    <w:rsid w:val="00311DEB"/>
    <w:rsid w:val="0031251B"/>
    <w:rsid w:val="0031318F"/>
    <w:rsid w:val="00313BBB"/>
    <w:rsid w:val="003149BD"/>
    <w:rsid w:val="00314BEE"/>
    <w:rsid w:val="003153D2"/>
    <w:rsid w:val="003158EA"/>
    <w:rsid w:val="00315A48"/>
    <w:rsid w:val="00317303"/>
    <w:rsid w:val="00317B26"/>
    <w:rsid w:val="00317E57"/>
    <w:rsid w:val="00317F61"/>
    <w:rsid w:val="00321CF8"/>
    <w:rsid w:val="0032256C"/>
    <w:rsid w:val="00323235"/>
    <w:rsid w:val="00324E7D"/>
    <w:rsid w:val="0032557C"/>
    <w:rsid w:val="00325DED"/>
    <w:rsid w:val="00330428"/>
    <w:rsid w:val="003324A4"/>
    <w:rsid w:val="00334012"/>
    <w:rsid w:val="0033743C"/>
    <w:rsid w:val="0033772A"/>
    <w:rsid w:val="003417F5"/>
    <w:rsid w:val="00342A98"/>
    <w:rsid w:val="00343209"/>
    <w:rsid w:val="0034434E"/>
    <w:rsid w:val="0034453E"/>
    <w:rsid w:val="00345AB4"/>
    <w:rsid w:val="00345C21"/>
    <w:rsid w:val="00346676"/>
    <w:rsid w:val="00346BA3"/>
    <w:rsid w:val="00347282"/>
    <w:rsid w:val="003479C9"/>
    <w:rsid w:val="00353641"/>
    <w:rsid w:val="00353FF1"/>
    <w:rsid w:val="0035426D"/>
    <w:rsid w:val="00354623"/>
    <w:rsid w:val="0035495B"/>
    <w:rsid w:val="00356EFD"/>
    <w:rsid w:val="00357594"/>
    <w:rsid w:val="0036126E"/>
    <w:rsid w:val="0036134F"/>
    <w:rsid w:val="00361681"/>
    <w:rsid w:val="00361AE5"/>
    <w:rsid w:val="00362488"/>
    <w:rsid w:val="00363A33"/>
    <w:rsid w:val="00365B0D"/>
    <w:rsid w:val="00365C94"/>
    <w:rsid w:val="003662E5"/>
    <w:rsid w:val="0036664D"/>
    <w:rsid w:val="0036765E"/>
    <w:rsid w:val="00370060"/>
    <w:rsid w:val="00370718"/>
    <w:rsid w:val="0037086E"/>
    <w:rsid w:val="00371720"/>
    <w:rsid w:val="00372D56"/>
    <w:rsid w:val="00373442"/>
    <w:rsid w:val="0037367D"/>
    <w:rsid w:val="0037372B"/>
    <w:rsid w:val="003750D2"/>
    <w:rsid w:val="00377FF7"/>
    <w:rsid w:val="0038015C"/>
    <w:rsid w:val="003816A5"/>
    <w:rsid w:val="00381CCC"/>
    <w:rsid w:val="00381F4B"/>
    <w:rsid w:val="003840BC"/>
    <w:rsid w:val="0038550E"/>
    <w:rsid w:val="0038788C"/>
    <w:rsid w:val="003878CC"/>
    <w:rsid w:val="00387B34"/>
    <w:rsid w:val="00390508"/>
    <w:rsid w:val="003906C9"/>
    <w:rsid w:val="003909E8"/>
    <w:rsid w:val="00390EBF"/>
    <w:rsid w:val="00391360"/>
    <w:rsid w:val="00391F9F"/>
    <w:rsid w:val="0039217B"/>
    <w:rsid w:val="003921CE"/>
    <w:rsid w:val="00392F72"/>
    <w:rsid w:val="00393B8C"/>
    <w:rsid w:val="003942FB"/>
    <w:rsid w:val="00395F97"/>
    <w:rsid w:val="003A04DD"/>
    <w:rsid w:val="003A05BF"/>
    <w:rsid w:val="003A1273"/>
    <w:rsid w:val="003A1706"/>
    <w:rsid w:val="003A18F6"/>
    <w:rsid w:val="003A1B0B"/>
    <w:rsid w:val="003A1FE1"/>
    <w:rsid w:val="003A22EC"/>
    <w:rsid w:val="003A4A10"/>
    <w:rsid w:val="003A4B0B"/>
    <w:rsid w:val="003A66B3"/>
    <w:rsid w:val="003A7182"/>
    <w:rsid w:val="003B043F"/>
    <w:rsid w:val="003B1A05"/>
    <w:rsid w:val="003B1DD4"/>
    <w:rsid w:val="003B26CA"/>
    <w:rsid w:val="003B3B5A"/>
    <w:rsid w:val="003B3BF9"/>
    <w:rsid w:val="003B435C"/>
    <w:rsid w:val="003B51D9"/>
    <w:rsid w:val="003B65CF"/>
    <w:rsid w:val="003B79F8"/>
    <w:rsid w:val="003C02AB"/>
    <w:rsid w:val="003C1EC0"/>
    <w:rsid w:val="003C2828"/>
    <w:rsid w:val="003C2D9C"/>
    <w:rsid w:val="003C31CE"/>
    <w:rsid w:val="003C43EC"/>
    <w:rsid w:val="003C4B30"/>
    <w:rsid w:val="003C54F7"/>
    <w:rsid w:val="003C5957"/>
    <w:rsid w:val="003C654D"/>
    <w:rsid w:val="003C785B"/>
    <w:rsid w:val="003C7C40"/>
    <w:rsid w:val="003D0284"/>
    <w:rsid w:val="003D02A7"/>
    <w:rsid w:val="003D02E3"/>
    <w:rsid w:val="003D116C"/>
    <w:rsid w:val="003D1683"/>
    <w:rsid w:val="003D40C3"/>
    <w:rsid w:val="003D447D"/>
    <w:rsid w:val="003D482B"/>
    <w:rsid w:val="003D4E5D"/>
    <w:rsid w:val="003D6A83"/>
    <w:rsid w:val="003D758D"/>
    <w:rsid w:val="003E0F39"/>
    <w:rsid w:val="003E1611"/>
    <w:rsid w:val="003E192B"/>
    <w:rsid w:val="003E20A8"/>
    <w:rsid w:val="003E2454"/>
    <w:rsid w:val="003E34C0"/>
    <w:rsid w:val="003E7CF7"/>
    <w:rsid w:val="003E7F75"/>
    <w:rsid w:val="003F04BE"/>
    <w:rsid w:val="003F0636"/>
    <w:rsid w:val="003F0676"/>
    <w:rsid w:val="003F125B"/>
    <w:rsid w:val="003F317B"/>
    <w:rsid w:val="003F33B1"/>
    <w:rsid w:val="003F5569"/>
    <w:rsid w:val="003F564B"/>
    <w:rsid w:val="003F59A6"/>
    <w:rsid w:val="003F6296"/>
    <w:rsid w:val="003F7A10"/>
    <w:rsid w:val="00400270"/>
    <w:rsid w:val="00401208"/>
    <w:rsid w:val="004021F2"/>
    <w:rsid w:val="004032AC"/>
    <w:rsid w:val="004044DF"/>
    <w:rsid w:val="004047A5"/>
    <w:rsid w:val="0040511B"/>
    <w:rsid w:val="00405DC7"/>
    <w:rsid w:val="00406420"/>
    <w:rsid w:val="00407660"/>
    <w:rsid w:val="00407B25"/>
    <w:rsid w:val="004115E6"/>
    <w:rsid w:val="00411BD6"/>
    <w:rsid w:val="00412430"/>
    <w:rsid w:val="00413931"/>
    <w:rsid w:val="0041617C"/>
    <w:rsid w:val="00416438"/>
    <w:rsid w:val="00416EDB"/>
    <w:rsid w:val="004172C6"/>
    <w:rsid w:val="00417A73"/>
    <w:rsid w:val="00417E35"/>
    <w:rsid w:val="0042241D"/>
    <w:rsid w:val="0042299F"/>
    <w:rsid w:val="004229AF"/>
    <w:rsid w:val="00423164"/>
    <w:rsid w:val="004235A7"/>
    <w:rsid w:val="00423B49"/>
    <w:rsid w:val="00424188"/>
    <w:rsid w:val="00424379"/>
    <w:rsid w:val="004266BD"/>
    <w:rsid w:val="00426F36"/>
    <w:rsid w:val="00430063"/>
    <w:rsid w:val="00430CFF"/>
    <w:rsid w:val="00430D85"/>
    <w:rsid w:val="00431F8E"/>
    <w:rsid w:val="00432180"/>
    <w:rsid w:val="00432503"/>
    <w:rsid w:val="00433164"/>
    <w:rsid w:val="0043331D"/>
    <w:rsid w:val="00433F77"/>
    <w:rsid w:val="00434850"/>
    <w:rsid w:val="00434E37"/>
    <w:rsid w:val="0043531A"/>
    <w:rsid w:val="0043553F"/>
    <w:rsid w:val="00435831"/>
    <w:rsid w:val="00437D4E"/>
    <w:rsid w:val="004408D4"/>
    <w:rsid w:val="004410D7"/>
    <w:rsid w:val="00442048"/>
    <w:rsid w:val="004424C5"/>
    <w:rsid w:val="00442D55"/>
    <w:rsid w:val="00442F04"/>
    <w:rsid w:val="00443401"/>
    <w:rsid w:val="00444D4F"/>
    <w:rsid w:val="0044637A"/>
    <w:rsid w:val="004468DD"/>
    <w:rsid w:val="004470FD"/>
    <w:rsid w:val="004474F6"/>
    <w:rsid w:val="00452463"/>
    <w:rsid w:val="00452BB3"/>
    <w:rsid w:val="00452F2A"/>
    <w:rsid w:val="00452F62"/>
    <w:rsid w:val="00453B5B"/>
    <w:rsid w:val="00454252"/>
    <w:rsid w:val="00457014"/>
    <w:rsid w:val="00457357"/>
    <w:rsid w:val="004575CC"/>
    <w:rsid w:val="0046182D"/>
    <w:rsid w:val="004619D1"/>
    <w:rsid w:val="004630FC"/>
    <w:rsid w:val="00463248"/>
    <w:rsid w:val="0046400A"/>
    <w:rsid w:val="00464227"/>
    <w:rsid w:val="00466D2E"/>
    <w:rsid w:val="00467080"/>
    <w:rsid w:val="0047061A"/>
    <w:rsid w:val="004709ED"/>
    <w:rsid w:val="00470DFD"/>
    <w:rsid w:val="00471E83"/>
    <w:rsid w:val="00472290"/>
    <w:rsid w:val="004722C2"/>
    <w:rsid w:val="0047235A"/>
    <w:rsid w:val="004758E0"/>
    <w:rsid w:val="004775CD"/>
    <w:rsid w:val="0047773B"/>
    <w:rsid w:val="00477909"/>
    <w:rsid w:val="0048028D"/>
    <w:rsid w:val="00480BCA"/>
    <w:rsid w:val="00481595"/>
    <w:rsid w:val="00481882"/>
    <w:rsid w:val="0048197C"/>
    <w:rsid w:val="0048399E"/>
    <w:rsid w:val="00483FD2"/>
    <w:rsid w:val="00485CF1"/>
    <w:rsid w:val="00485EBB"/>
    <w:rsid w:val="0048602F"/>
    <w:rsid w:val="00487394"/>
    <w:rsid w:val="00487C87"/>
    <w:rsid w:val="00490B42"/>
    <w:rsid w:val="00490B70"/>
    <w:rsid w:val="00490F84"/>
    <w:rsid w:val="0049163B"/>
    <w:rsid w:val="0049177E"/>
    <w:rsid w:val="00491965"/>
    <w:rsid w:val="004919E6"/>
    <w:rsid w:val="00491DC3"/>
    <w:rsid w:val="0049220D"/>
    <w:rsid w:val="00492A23"/>
    <w:rsid w:val="00492C3C"/>
    <w:rsid w:val="00494C55"/>
    <w:rsid w:val="00496CCF"/>
    <w:rsid w:val="004A1EE6"/>
    <w:rsid w:val="004A25F4"/>
    <w:rsid w:val="004A26F4"/>
    <w:rsid w:val="004A323B"/>
    <w:rsid w:val="004A6646"/>
    <w:rsid w:val="004A6B23"/>
    <w:rsid w:val="004B0246"/>
    <w:rsid w:val="004B23A0"/>
    <w:rsid w:val="004B3547"/>
    <w:rsid w:val="004B3DC7"/>
    <w:rsid w:val="004B4315"/>
    <w:rsid w:val="004B443E"/>
    <w:rsid w:val="004B45BD"/>
    <w:rsid w:val="004B45DE"/>
    <w:rsid w:val="004B533F"/>
    <w:rsid w:val="004B58B0"/>
    <w:rsid w:val="004B6975"/>
    <w:rsid w:val="004B7C50"/>
    <w:rsid w:val="004C1377"/>
    <w:rsid w:val="004C2C15"/>
    <w:rsid w:val="004C2D19"/>
    <w:rsid w:val="004C470A"/>
    <w:rsid w:val="004C5561"/>
    <w:rsid w:val="004C6E7B"/>
    <w:rsid w:val="004D014D"/>
    <w:rsid w:val="004D0597"/>
    <w:rsid w:val="004D0D7F"/>
    <w:rsid w:val="004D12DE"/>
    <w:rsid w:val="004D1716"/>
    <w:rsid w:val="004D1CFA"/>
    <w:rsid w:val="004D1E6B"/>
    <w:rsid w:val="004D272F"/>
    <w:rsid w:val="004D32D9"/>
    <w:rsid w:val="004D4765"/>
    <w:rsid w:val="004D4AFB"/>
    <w:rsid w:val="004D50EC"/>
    <w:rsid w:val="004D6063"/>
    <w:rsid w:val="004D6E04"/>
    <w:rsid w:val="004D70CC"/>
    <w:rsid w:val="004D7EF5"/>
    <w:rsid w:val="004E381D"/>
    <w:rsid w:val="004E3A1D"/>
    <w:rsid w:val="004E4D8E"/>
    <w:rsid w:val="004E5169"/>
    <w:rsid w:val="004E51A3"/>
    <w:rsid w:val="004E5852"/>
    <w:rsid w:val="004F02B0"/>
    <w:rsid w:val="004F288D"/>
    <w:rsid w:val="004F2CB3"/>
    <w:rsid w:val="004F2D7E"/>
    <w:rsid w:val="004F3668"/>
    <w:rsid w:val="004F3BCA"/>
    <w:rsid w:val="004F5816"/>
    <w:rsid w:val="004F6224"/>
    <w:rsid w:val="004F632A"/>
    <w:rsid w:val="004F73D0"/>
    <w:rsid w:val="004F7FB7"/>
    <w:rsid w:val="00500A99"/>
    <w:rsid w:val="0050119C"/>
    <w:rsid w:val="00503B25"/>
    <w:rsid w:val="00504BC2"/>
    <w:rsid w:val="00505605"/>
    <w:rsid w:val="00506636"/>
    <w:rsid w:val="00507B81"/>
    <w:rsid w:val="00507DF0"/>
    <w:rsid w:val="0051030B"/>
    <w:rsid w:val="0051066A"/>
    <w:rsid w:val="0051123D"/>
    <w:rsid w:val="0051156F"/>
    <w:rsid w:val="00511D52"/>
    <w:rsid w:val="00511D75"/>
    <w:rsid w:val="005131CC"/>
    <w:rsid w:val="0051397E"/>
    <w:rsid w:val="0051523E"/>
    <w:rsid w:val="005159B0"/>
    <w:rsid w:val="00516724"/>
    <w:rsid w:val="005179E4"/>
    <w:rsid w:val="00517A01"/>
    <w:rsid w:val="0052080D"/>
    <w:rsid w:val="00521025"/>
    <w:rsid w:val="005213A8"/>
    <w:rsid w:val="00521F1F"/>
    <w:rsid w:val="00521F5A"/>
    <w:rsid w:val="00522EDF"/>
    <w:rsid w:val="005233DB"/>
    <w:rsid w:val="00523C13"/>
    <w:rsid w:val="00524350"/>
    <w:rsid w:val="00524391"/>
    <w:rsid w:val="0052555A"/>
    <w:rsid w:val="00525A29"/>
    <w:rsid w:val="005263C7"/>
    <w:rsid w:val="005266B1"/>
    <w:rsid w:val="00526A9F"/>
    <w:rsid w:val="005270BA"/>
    <w:rsid w:val="00527F92"/>
    <w:rsid w:val="00530740"/>
    <w:rsid w:val="00530A3E"/>
    <w:rsid w:val="00530AD8"/>
    <w:rsid w:val="00531080"/>
    <w:rsid w:val="00533B73"/>
    <w:rsid w:val="00533FC1"/>
    <w:rsid w:val="00534C0B"/>
    <w:rsid w:val="00535C34"/>
    <w:rsid w:val="005379E2"/>
    <w:rsid w:val="005379FF"/>
    <w:rsid w:val="00537BF3"/>
    <w:rsid w:val="00540921"/>
    <w:rsid w:val="00540A93"/>
    <w:rsid w:val="00543211"/>
    <w:rsid w:val="0054655E"/>
    <w:rsid w:val="00546E18"/>
    <w:rsid w:val="00546F7B"/>
    <w:rsid w:val="005471D0"/>
    <w:rsid w:val="00547A9E"/>
    <w:rsid w:val="00550A91"/>
    <w:rsid w:val="00550DEA"/>
    <w:rsid w:val="00550ED7"/>
    <w:rsid w:val="00550F7A"/>
    <w:rsid w:val="005520E3"/>
    <w:rsid w:val="005520F6"/>
    <w:rsid w:val="00552E49"/>
    <w:rsid w:val="005549BE"/>
    <w:rsid w:val="00555026"/>
    <w:rsid w:val="00555E87"/>
    <w:rsid w:val="00560B3C"/>
    <w:rsid w:val="00561094"/>
    <w:rsid w:val="0056270F"/>
    <w:rsid w:val="00562A59"/>
    <w:rsid w:val="00562D8E"/>
    <w:rsid w:val="00564227"/>
    <w:rsid w:val="0056469C"/>
    <w:rsid w:val="005653A0"/>
    <w:rsid w:val="005665C0"/>
    <w:rsid w:val="0056733B"/>
    <w:rsid w:val="00567628"/>
    <w:rsid w:val="005712DE"/>
    <w:rsid w:val="00571555"/>
    <w:rsid w:val="0057209C"/>
    <w:rsid w:val="005721FF"/>
    <w:rsid w:val="005736E8"/>
    <w:rsid w:val="005755F4"/>
    <w:rsid w:val="0057639C"/>
    <w:rsid w:val="005768C8"/>
    <w:rsid w:val="005775B1"/>
    <w:rsid w:val="00577A00"/>
    <w:rsid w:val="00577A5B"/>
    <w:rsid w:val="00580AB8"/>
    <w:rsid w:val="00581500"/>
    <w:rsid w:val="0058277C"/>
    <w:rsid w:val="00582E4D"/>
    <w:rsid w:val="00583A29"/>
    <w:rsid w:val="00584442"/>
    <w:rsid w:val="00585ADC"/>
    <w:rsid w:val="0058682E"/>
    <w:rsid w:val="00587D75"/>
    <w:rsid w:val="0059075C"/>
    <w:rsid w:val="00590A12"/>
    <w:rsid w:val="00593FFA"/>
    <w:rsid w:val="005946F5"/>
    <w:rsid w:val="0059635C"/>
    <w:rsid w:val="005A083E"/>
    <w:rsid w:val="005A134E"/>
    <w:rsid w:val="005A26BD"/>
    <w:rsid w:val="005A31FF"/>
    <w:rsid w:val="005A354F"/>
    <w:rsid w:val="005A3FAD"/>
    <w:rsid w:val="005A4775"/>
    <w:rsid w:val="005A4DC8"/>
    <w:rsid w:val="005A564A"/>
    <w:rsid w:val="005A7828"/>
    <w:rsid w:val="005B1868"/>
    <w:rsid w:val="005B1BEA"/>
    <w:rsid w:val="005B3129"/>
    <w:rsid w:val="005B363A"/>
    <w:rsid w:val="005B4468"/>
    <w:rsid w:val="005B4598"/>
    <w:rsid w:val="005B5BA5"/>
    <w:rsid w:val="005B5BB4"/>
    <w:rsid w:val="005B645D"/>
    <w:rsid w:val="005B6838"/>
    <w:rsid w:val="005B6EB4"/>
    <w:rsid w:val="005C050E"/>
    <w:rsid w:val="005C0E84"/>
    <w:rsid w:val="005C2FF8"/>
    <w:rsid w:val="005C308D"/>
    <w:rsid w:val="005C4194"/>
    <w:rsid w:val="005C439B"/>
    <w:rsid w:val="005C48B7"/>
    <w:rsid w:val="005C5B15"/>
    <w:rsid w:val="005C6019"/>
    <w:rsid w:val="005C6230"/>
    <w:rsid w:val="005C691D"/>
    <w:rsid w:val="005C6BE9"/>
    <w:rsid w:val="005D1F23"/>
    <w:rsid w:val="005D312D"/>
    <w:rsid w:val="005D3657"/>
    <w:rsid w:val="005D370F"/>
    <w:rsid w:val="005D3C27"/>
    <w:rsid w:val="005D487F"/>
    <w:rsid w:val="005D558A"/>
    <w:rsid w:val="005D6B2F"/>
    <w:rsid w:val="005D76C2"/>
    <w:rsid w:val="005D777D"/>
    <w:rsid w:val="005E2924"/>
    <w:rsid w:val="005E2A1C"/>
    <w:rsid w:val="005E380D"/>
    <w:rsid w:val="005E398C"/>
    <w:rsid w:val="005E43B8"/>
    <w:rsid w:val="005E593E"/>
    <w:rsid w:val="005E6315"/>
    <w:rsid w:val="005E7437"/>
    <w:rsid w:val="005E7811"/>
    <w:rsid w:val="005F1072"/>
    <w:rsid w:val="005F12F0"/>
    <w:rsid w:val="005F2D20"/>
    <w:rsid w:val="005F5E21"/>
    <w:rsid w:val="005F5F9F"/>
    <w:rsid w:val="005F6B1D"/>
    <w:rsid w:val="005F7483"/>
    <w:rsid w:val="00600ECE"/>
    <w:rsid w:val="00603F8B"/>
    <w:rsid w:val="0060403C"/>
    <w:rsid w:val="0060457D"/>
    <w:rsid w:val="006058CB"/>
    <w:rsid w:val="00606565"/>
    <w:rsid w:val="006070D8"/>
    <w:rsid w:val="00607161"/>
    <w:rsid w:val="00607F96"/>
    <w:rsid w:val="00610AD5"/>
    <w:rsid w:val="00610B4E"/>
    <w:rsid w:val="006117C1"/>
    <w:rsid w:val="0061247A"/>
    <w:rsid w:val="00613FD7"/>
    <w:rsid w:val="006156CD"/>
    <w:rsid w:val="006156FB"/>
    <w:rsid w:val="006159D1"/>
    <w:rsid w:val="00615CB3"/>
    <w:rsid w:val="00616529"/>
    <w:rsid w:val="00616918"/>
    <w:rsid w:val="00617AF7"/>
    <w:rsid w:val="006218E6"/>
    <w:rsid w:val="00621B9F"/>
    <w:rsid w:val="006237DF"/>
    <w:rsid w:val="006262E2"/>
    <w:rsid w:val="00627F59"/>
    <w:rsid w:val="0063098E"/>
    <w:rsid w:val="006309FB"/>
    <w:rsid w:val="00630FE5"/>
    <w:rsid w:val="00633C02"/>
    <w:rsid w:val="00634CFC"/>
    <w:rsid w:val="00635D30"/>
    <w:rsid w:val="0063637C"/>
    <w:rsid w:val="00636D2D"/>
    <w:rsid w:val="00637014"/>
    <w:rsid w:val="00637203"/>
    <w:rsid w:val="006411BC"/>
    <w:rsid w:val="00641796"/>
    <w:rsid w:val="00641C9E"/>
    <w:rsid w:val="00641E64"/>
    <w:rsid w:val="00641E99"/>
    <w:rsid w:val="00642008"/>
    <w:rsid w:val="00643624"/>
    <w:rsid w:val="00643DE3"/>
    <w:rsid w:val="00646339"/>
    <w:rsid w:val="00650715"/>
    <w:rsid w:val="0065118B"/>
    <w:rsid w:val="0065328E"/>
    <w:rsid w:val="00654091"/>
    <w:rsid w:val="0065466B"/>
    <w:rsid w:val="00655FF2"/>
    <w:rsid w:val="00660DEB"/>
    <w:rsid w:val="006611EB"/>
    <w:rsid w:val="00662C75"/>
    <w:rsid w:val="00663848"/>
    <w:rsid w:val="0066432C"/>
    <w:rsid w:val="006647D1"/>
    <w:rsid w:val="0066498B"/>
    <w:rsid w:val="00666136"/>
    <w:rsid w:val="00666345"/>
    <w:rsid w:val="006665B5"/>
    <w:rsid w:val="00670DF6"/>
    <w:rsid w:val="0067125E"/>
    <w:rsid w:val="00671DC7"/>
    <w:rsid w:val="00673BC5"/>
    <w:rsid w:val="00674603"/>
    <w:rsid w:val="0067494D"/>
    <w:rsid w:val="00674BD2"/>
    <w:rsid w:val="00674D21"/>
    <w:rsid w:val="006758CA"/>
    <w:rsid w:val="00675A25"/>
    <w:rsid w:val="0067611B"/>
    <w:rsid w:val="00677B94"/>
    <w:rsid w:val="00680B43"/>
    <w:rsid w:val="00680EDF"/>
    <w:rsid w:val="00681E13"/>
    <w:rsid w:val="006826E0"/>
    <w:rsid w:val="00682BF5"/>
    <w:rsid w:val="00684788"/>
    <w:rsid w:val="00684FC8"/>
    <w:rsid w:val="0068607A"/>
    <w:rsid w:val="006879BE"/>
    <w:rsid w:val="00687D78"/>
    <w:rsid w:val="00687E13"/>
    <w:rsid w:val="006900AB"/>
    <w:rsid w:val="006901AC"/>
    <w:rsid w:val="0069127F"/>
    <w:rsid w:val="00691922"/>
    <w:rsid w:val="006921CE"/>
    <w:rsid w:val="00694C77"/>
    <w:rsid w:val="006972D2"/>
    <w:rsid w:val="00697B72"/>
    <w:rsid w:val="00697F7E"/>
    <w:rsid w:val="006A08ED"/>
    <w:rsid w:val="006A1025"/>
    <w:rsid w:val="006A1D45"/>
    <w:rsid w:val="006A37E4"/>
    <w:rsid w:val="006A401E"/>
    <w:rsid w:val="006A4096"/>
    <w:rsid w:val="006A414E"/>
    <w:rsid w:val="006A49D6"/>
    <w:rsid w:val="006A4DDB"/>
    <w:rsid w:val="006A67F9"/>
    <w:rsid w:val="006A6B81"/>
    <w:rsid w:val="006A6E5B"/>
    <w:rsid w:val="006A75BD"/>
    <w:rsid w:val="006A7DA9"/>
    <w:rsid w:val="006B10FE"/>
    <w:rsid w:val="006B1AF4"/>
    <w:rsid w:val="006B1EE0"/>
    <w:rsid w:val="006B2980"/>
    <w:rsid w:val="006B3585"/>
    <w:rsid w:val="006B4C81"/>
    <w:rsid w:val="006B56C5"/>
    <w:rsid w:val="006B68AD"/>
    <w:rsid w:val="006B7E6F"/>
    <w:rsid w:val="006B7F95"/>
    <w:rsid w:val="006C1864"/>
    <w:rsid w:val="006C2488"/>
    <w:rsid w:val="006C2AA2"/>
    <w:rsid w:val="006C2E59"/>
    <w:rsid w:val="006C3E7F"/>
    <w:rsid w:val="006C42FA"/>
    <w:rsid w:val="006C5A6B"/>
    <w:rsid w:val="006C6BE1"/>
    <w:rsid w:val="006D1520"/>
    <w:rsid w:val="006D1B35"/>
    <w:rsid w:val="006D1BE0"/>
    <w:rsid w:val="006D252F"/>
    <w:rsid w:val="006D2624"/>
    <w:rsid w:val="006D29EC"/>
    <w:rsid w:val="006D445E"/>
    <w:rsid w:val="006D7AB6"/>
    <w:rsid w:val="006D7B6C"/>
    <w:rsid w:val="006E01CF"/>
    <w:rsid w:val="006E06D4"/>
    <w:rsid w:val="006E1524"/>
    <w:rsid w:val="006E165F"/>
    <w:rsid w:val="006E2665"/>
    <w:rsid w:val="006E3658"/>
    <w:rsid w:val="006E4A00"/>
    <w:rsid w:val="006E4EF7"/>
    <w:rsid w:val="006E5CA3"/>
    <w:rsid w:val="006E6274"/>
    <w:rsid w:val="006E692F"/>
    <w:rsid w:val="006E6B18"/>
    <w:rsid w:val="006E6D63"/>
    <w:rsid w:val="006F0225"/>
    <w:rsid w:val="006F093F"/>
    <w:rsid w:val="006F1272"/>
    <w:rsid w:val="006F3AB4"/>
    <w:rsid w:val="006F454C"/>
    <w:rsid w:val="006F6416"/>
    <w:rsid w:val="006F6A46"/>
    <w:rsid w:val="006F7D26"/>
    <w:rsid w:val="00705857"/>
    <w:rsid w:val="00706C9A"/>
    <w:rsid w:val="007074AC"/>
    <w:rsid w:val="00710B6B"/>
    <w:rsid w:val="007116F3"/>
    <w:rsid w:val="00711A15"/>
    <w:rsid w:val="00712657"/>
    <w:rsid w:val="00712781"/>
    <w:rsid w:val="007170B0"/>
    <w:rsid w:val="00717E49"/>
    <w:rsid w:val="00720037"/>
    <w:rsid w:val="0072112A"/>
    <w:rsid w:val="007227E2"/>
    <w:rsid w:val="00722DD4"/>
    <w:rsid w:val="0072368E"/>
    <w:rsid w:val="00723926"/>
    <w:rsid w:val="00723A57"/>
    <w:rsid w:val="00723FBA"/>
    <w:rsid w:val="007251B2"/>
    <w:rsid w:val="0072579B"/>
    <w:rsid w:val="00725983"/>
    <w:rsid w:val="00726901"/>
    <w:rsid w:val="007319EA"/>
    <w:rsid w:val="00731E23"/>
    <w:rsid w:val="00734396"/>
    <w:rsid w:val="00734502"/>
    <w:rsid w:val="0073599C"/>
    <w:rsid w:val="00741249"/>
    <w:rsid w:val="00741ED9"/>
    <w:rsid w:val="00743CD8"/>
    <w:rsid w:val="00745521"/>
    <w:rsid w:val="007462CB"/>
    <w:rsid w:val="00747FD7"/>
    <w:rsid w:val="00752CEF"/>
    <w:rsid w:val="0075332E"/>
    <w:rsid w:val="00753582"/>
    <w:rsid w:val="00755BB3"/>
    <w:rsid w:val="00757379"/>
    <w:rsid w:val="00760013"/>
    <w:rsid w:val="00760F9E"/>
    <w:rsid w:val="0076164C"/>
    <w:rsid w:val="00762011"/>
    <w:rsid w:val="00763BAB"/>
    <w:rsid w:val="0076442A"/>
    <w:rsid w:val="00764A90"/>
    <w:rsid w:val="00767386"/>
    <w:rsid w:val="007677CF"/>
    <w:rsid w:val="007708E1"/>
    <w:rsid w:val="00770915"/>
    <w:rsid w:val="0077119C"/>
    <w:rsid w:val="0077268E"/>
    <w:rsid w:val="00774312"/>
    <w:rsid w:val="007744E8"/>
    <w:rsid w:val="00777624"/>
    <w:rsid w:val="007806E6"/>
    <w:rsid w:val="00783741"/>
    <w:rsid w:val="00783C5D"/>
    <w:rsid w:val="007840EE"/>
    <w:rsid w:val="007844EE"/>
    <w:rsid w:val="007849CA"/>
    <w:rsid w:val="0078595E"/>
    <w:rsid w:val="007861A1"/>
    <w:rsid w:val="007870B4"/>
    <w:rsid w:val="00787F0E"/>
    <w:rsid w:val="00790603"/>
    <w:rsid w:val="007909B1"/>
    <w:rsid w:val="00790CAA"/>
    <w:rsid w:val="00792290"/>
    <w:rsid w:val="00793937"/>
    <w:rsid w:val="00793962"/>
    <w:rsid w:val="00793C71"/>
    <w:rsid w:val="0079442F"/>
    <w:rsid w:val="00794EC9"/>
    <w:rsid w:val="007952B3"/>
    <w:rsid w:val="00795895"/>
    <w:rsid w:val="00795D98"/>
    <w:rsid w:val="00795E91"/>
    <w:rsid w:val="00796A6A"/>
    <w:rsid w:val="00797CB0"/>
    <w:rsid w:val="007A05A2"/>
    <w:rsid w:val="007A193B"/>
    <w:rsid w:val="007A1993"/>
    <w:rsid w:val="007A1FF3"/>
    <w:rsid w:val="007A2496"/>
    <w:rsid w:val="007A2680"/>
    <w:rsid w:val="007A379A"/>
    <w:rsid w:val="007A3EB6"/>
    <w:rsid w:val="007A3ED6"/>
    <w:rsid w:val="007A43AA"/>
    <w:rsid w:val="007A5801"/>
    <w:rsid w:val="007A610C"/>
    <w:rsid w:val="007A61C5"/>
    <w:rsid w:val="007A6DF4"/>
    <w:rsid w:val="007A7C60"/>
    <w:rsid w:val="007A7F68"/>
    <w:rsid w:val="007B013D"/>
    <w:rsid w:val="007B0982"/>
    <w:rsid w:val="007B0B41"/>
    <w:rsid w:val="007B1A72"/>
    <w:rsid w:val="007B23F1"/>
    <w:rsid w:val="007B296B"/>
    <w:rsid w:val="007B3778"/>
    <w:rsid w:val="007B38C8"/>
    <w:rsid w:val="007B4A2E"/>
    <w:rsid w:val="007B511E"/>
    <w:rsid w:val="007B6D50"/>
    <w:rsid w:val="007B798D"/>
    <w:rsid w:val="007C0E27"/>
    <w:rsid w:val="007C12C7"/>
    <w:rsid w:val="007C1603"/>
    <w:rsid w:val="007C2055"/>
    <w:rsid w:val="007C3AF3"/>
    <w:rsid w:val="007C3D67"/>
    <w:rsid w:val="007C44B6"/>
    <w:rsid w:val="007C474D"/>
    <w:rsid w:val="007C5D79"/>
    <w:rsid w:val="007C5E00"/>
    <w:rsid w:val="007C6ACE"/>
    <w:rsid w:val="007C7DD8"/>
    <w:rsid w:val="007D15DD"/>
    <w:rsid w:val="007D1AB2"/>
    <w:rsid w:val="007D3E77"/>
    <w:rsid w:val="007D42DF"/>
    <w:rsid w:val="007D44EE"/>
    <w:rsid w:val="007D48AA"/>
    <w:rsid w:val="007D4EDE"/>
    <w:rsid w:val="007D7459"/>
    <w:rsid w:val="007D7ACD"/>
    <w:rsid w:val="007E0C8B"/>
    <w:rsid w:val="007E1983"/>
    <w:rsid w:val="007E2EC3"/>
    <w:rsid w:val="007E42F3"/>
    <w:rsid w:val="007E4568"/>
    <w:rsid w:val="007E527F"/>
    <w:rsid w:val="007E6628"/>
    <w:rsid w:val="007E67A9"/>
    <w:rsid w:val="007E7370"/>
    <w:rsid w:val="007E791B"/>
    <w:rsid w:val="007F001E"/>
    <w:rsid w:val="007F02A9"/>
    <w:rsid w:val="007F0799"/>
    <w:rsid w:val="007F099A"/>
    <w:rsid w:val="007F3150"/>
    <w:rsid w:val="007F364D"/>
    <w:rsid w:val="007F36F1"/>
    <w:rsid w:val="007F488F"/>
    <w:rsid w:val="007F6A5B"/>
    <w:rsid w:val="007F6CDD"/>
    <w:rsid w:val="007F71BD"/>
    <w:rsid w:val="00800B1E"/>
    <w:rsid w:val="00800E0C"/>
    <w:rsid w:val="00802D82"/>
    <w:rsid w:val="00806BEE"/>
    <w:rsid w:val="00806F20"/>
    <w:rsid w:val="00807FD0"/>
    <w:rsid w:val="00810B1B"/>
    <w:rsid w:val="00810EA0"/>
    <w:rsid w:val="008114A0"/>
    <w:rsid w:val="00811FB6"/>
    <w:rsid w:val="0081371F"/>
    <w:rsid w:val="00813D2C"/>
    <w:rsid w:val="00814212"/>
    <w:rsid w:val="008143BD"/>
    <w:rsid w:val="008152A4"/>
    <w:rsid w:val="00815876"/>
    <w:rsid w:val="00815B4C"/>
    <w:rsid w:val="00815FD7"/>
    <w:rsid w:val="00817922"/>
    <w:rsid w:val="00820087"/>
    <w:rsid w:val="00821918"/>
    <w:rsid w:val="0082515D"/>
    <w:rsid w:val="0082615B"/>
    <w:rsid w:val="0082691C"/>
    <w:rsid w:val="00827BD8"/>
    <w:rsid w:val="00830419"/>
    <w:rsid w:val="00830EE9"/>
    <w:rsid w:val="00831135"/>
    <w:rsid w:val="00831B2F"/>
    <w:rsid w:val="00833AA0"/>
    <w:rsid w:val="00833B8E"/>
    <w:rsid w:val="008355CD"/>
    <w:rsid w:val="00836B5C"/>
    <w:rsid w:val="00836BB7"/>
    <w:rsid w:val="00837C32"/>
    <w:rsid w:val="00844178"/>
    <w:rsid w:val="008443FA"/>
    <w:rsid w:val="00844C47"/>
    <w:rsid w:val="00845604"/>
    <w:rsid w:val="00846911"/>
    <w:rsid w:val="00847138"/>
    <w:rsid w:val="0084774E"/>
    <w:rsid w:val="0084780C"/>
    <w:rsid w:val="00847CC2"/>
    <w:rsid w:val="008500CF"/>
    <w:rsid w:val="00850A70"/>
    <w:rsid w:val="008522C9"/>
    <w:rsid w:val="00852CBD"/>
    <w:rsid w:val="00853B73"/>
    <w:rsid w:val="008540DA"/>
    <w:rsid w:val="008550AE"/>
    <w:rsid w:val="008553B2"/>
    <w:rsid w:val="0085601B"/>
    <w:rsid w:val="0085634E"/>
    <w:rsid w:val="0085662A"/>
    <w:rsid w:val="00861B71"/>
    <w:rsid w:val="00862A56"/>
    <w:rsid w:val="00863C4D"/>
    <w:rsid w:val="008645C2"/>
    <w:rsid w:val="00864B1A"/>
    <w:rsid w:val="00864C44"/>
    <w:rsid w:val="008671F6"/>
    <w:rsid w:val="008707B8"/>
    <w:rsid w:val="0087100B"/>
    <w:rsid w:val="00871FA8"/>
    <w:rsid w:val="0087263C"/>
    <w:rsid w:val="008729A6"/>
    <w:rsid w:val="008748B0"/>
    <w:rsid w:val="00874A03"/>
    <w:rsid w:val="00875675"/>
    <w:rsid w:val="008762DC"/>
    <w:rsid w:val="008773AA"/>
    <w:rsid w:val="00882368"/>
    <w:rsid w:val="0088562C"/>
    <w:rsid w:val="00885B90"/>
    <w:rsid w:val="00887F01"/>
    <w:rsid w:val="00890CBD"/>
    <w:rsid w:val="00892899"/>
    <w:rsid w:val="00892E8B"/>
    <w:rsid w:val="008A12A5"/>
    <w:rsid w:val="008A176C"/>
    <w:rsid w:val="008A3215"/>
    <w:rsid w:val="008A379D"/>
    <w:rsid w:val="008A388E"/>
    <w:rsid w:val="008A4CCC"/>
    <w:rsid w:val="008A6917"/>
    <w:rsid w:val="008A7825"/>
    <w:rsid w:val="008B2485"/>
    <w:rsid w:val="008B3D82"/>
    <w:rsid w:val="008B4A21"/>
    <w:rsid w:val="008B4B6C"/>
    <w:rsid w:val="008B52EE"/>
    <w:rsid w:val="008B6985"/>
    <w:rsid w:val="008B6ED7"/>
    <w:rsid w:val="008B7706"/>
    <w:rsid w:val="008C09C0"/>
    <w:rsid w:val="008C0AFB"/>
    <w:rsid w:val="008C0B02"/>
    <w:rsid w:val="008C1BCD"/>
    <w:rsid w:val="008C3549"/>
    <w:rsid w:val="008C418F"/>
    <w:rsid w:val="008C447F"/>
    <w:rsid w:val="008C47FE"/>
    <w:rsid w:val="008C5619"/>
    <w:rsid w:val="008C660A"/>
    <w:rsid w:val="008C6F15"/>
    <w:rsid w:val="008C7E77"/>
    <w:rsid w:val="008D173D"/>
    <w:rsid w:val="008D1ECA"/>
    <w:rsid w:val="008D3501"/>
    <w:rsid w:val="008D5342"/>
    <w:rsid w:val="008D57EE"/>
    <w:rsid w:val="008D6178"/>
    <w:rsid w:val="008D680C"/>
    <w:rsid w:val="008D68C1"/>
    <w:rsid w:val="008D6D11"/>
    <w:rsid w:val="008E22AD"/>
    <w:rsid w:val="008E2E18"/>
    <w:rsid w:val="008E3AC4"/>
    <w:rsid w:val="008E4CB3"/>
    <w:rsid w:val="008E4D24"/>
    <w:rsid w:val="008E561E"/>
    <w:rsid w:val="008E6778"/>
    <w:rsid w:val="008E6C7E"/>
    <w:rsid w:val="008E7E53"/>
    <w:rsid w:val="008F1B9E"/>
    <w:rsid w:val="008F1E3E"/>
    <w:rsid w:val="008F3197"/>
    <w:rsid w:val="008F347F"/>
    <w:rsid w:val="008F517F"/>
    <w:rsid w:val="008F55E7"/>
    <w:rsid w:val="008F7536"/>
    <w:rsid w:val="008F79CE"/>
    <w:rsid w:val="008F7C04"/>
    <w:rsid w:val="00902765"/>
    <w:rsid w:val="00904495"/>
    <w:rsid w:val="0090576D"/>
    <w:rsid w:val="009063A1"/>
    <w:rsid w:val="009066B4"/>
    <w:rsid w:val="00907BEE"/>
    <w:rsid w:val="00907DE7"/>
    <w:rsid w:val="00907FA9"/>
    <w:rsid w:val="0091121A"/>
    <w:rsid w:val="00911D27"/>
    <w:rsid w:val="00912874"/>
    <w:rsid w:val="009136B5"/>
    <w:rsid w:val="009158B0"/>
    <w:rsid w:val="009160AE"/>
    <w:rsid w:val="00917415"/>
    <w:rsid w:val="0091791C"/>
    <w:rsid w:val="00920D98"/>
    <w:rsid w:val="009215B0"/>
    <w:rsid w:val="009222E6"/>
    <w:rsid w:val="00922ABA"/>
    <w:rsid w:val="00922E79"/>
    <w:rsid w:val="00923210"/>
    <w:rsid w:val="009240B1"/>
    <w:rsid w:val="00925251"/>
    <w:rsid w:val="00925C50"/>
    <w:rsid w:val="009267AA"/>
    <w:rsid w:val="009270CF"/>
    <w:rsid w:val="0092783E"/>
    <w:rsid w:val="0093407C"/>
    <w:rsid w:val="00934F92"/>
    <w:rsid w:val="009350CB"/>
    <w:rsid w:val="00937F7D"/>
    <w:rsid w:val="009408C3"/>
    <w:rsid w:val="009421EF"/>
    <w:rsid w:val="00942A93"/>
    <w:rsid w:val="0094365F"/>
    <w:rsid w:val="00947639"/>
    <w:rsid w:val="00947946"/>
    <w:rsid w:val="00947BEF"/>
    <w:rsid w:val="00950B77"/>
    <w:rsid w:val="00953013"/>
    <w:rsid w:val="00953F0D"/>
    <w:rsid w:val="009544B3"/>
    <w:rsid w:val="00954D7E"/>
    <w:rsid w:val="00954DE5"/>
    <w:rsid w:val="00955172"/>
    <w:rsid w:val="00956853"/>
    <w:rsid w:val="00957049"/>
    <w:rsid w:val="00957693"/>
    <w:rsid w:val="00957980"/>
    <w:rsid w:val="00960C3D"/>
    <w:rsid w:val="00960D6A"/>
    <w:rsid w:val="00961109"/>
    <w:rsid w:val="0096230D"/>
    <w:rsid w:val="00962710"/>
    <w:rsid w:val="00964DFC"/>
    <w:rsid w:val="009658F2"/>
    <w:rsid w:val="00965A62"/>
    <w:rsid w:val="00966A60"/>
    <w:rsid w:val="00966D76"/>
    <w:rsid w:val="00972B07"/>
    <w:rsid w:val="00974191"/>
    <w:rsid w:val="00974BC7"/>
    <w:rsid w:val="00980A21"/>
    <w:rsid w:val="009811C2"/>
    <w:rsid w:val="00981F1B"/>
    <w:rsid w:val="00982BD2"/>
    <w:rsid w:val="00983BAA"/>
    <w:rsid w:val="00984C8D"/>
    <w:rsid w:val="009854D1"/>
    <w:rsid w:val="0098616A"/>
    <w:rsid w:val="00986579"/>
    <w:rsid w:val="00986D81"/>
    <w:rsid w:val="0098708A"/>
    <w:rsid w:val="00990FB5"/>
    <w:rsid w:val="00990FE1"/>
    <w:rsid w:val="00992586"/>
    <w:rsid w:val="00994987"/>
    <w:rsid w:val="00997982"/>
    <w:rsid w:val="009A2D2B"/>
    <w:rsid w:val="009A38BC"/>
    <w:rsid w:val="009A53DC"/>
    <w:rsid w:val="009A62B8"/>
    <w:rsid w:val="009A715F"/>
    <w:rsid w:val="009A798F"/>
    <w:rsid w:val="009B1FF2"/>
    <w:rsid w:val="009B3E32"/>
    <w:rsid w:val="009B4CB9"/>
    <w:rsid w:val="009B551A"/>
    <w:rsid w:val="009B5672"/>
    <w:rsid w:val="009B5739"/>
    <w:rsid w:val="009B5FCF"/>
    <w:rsid w:val="009C07BD"/>
    <w:rsid w:val="009C20F3"/>
    <w:rsid w:val="009C3252"/>
    <w:rsid w:val="009C4B55"/>
    <w:rsid w:val="009C5EE5"/>
    <w:rsid w:val="009C6A17"/>
    <w:rsid w:val="009C7A49"/>
    <w:rsid w:val="009C7A68"/>
    <w:rsid w:val="009D25DC"/>
    <w:rsid w:val="009D26F7"/>
    <w:rsid w:val="009D304B"/>
    <w:rsid w:val="009D3DF5"/>
    <w:rsid w:val="009D40B9"/>
    <w:rsid w:val="009D6DB0"/>
    <w:rsid w:val="009D71D6"/>
    <w:rsid w:val="009D7238"/>
    <w:rsid w:val="009D7FDE"/>
    <w:rsid w:val="009E12FF"/>
    <w:rsid w:val="009E13B9"/>
    <w:rsid w:val="009E26A8"/>
    <w:rsid w:val="009E30DA"/>
    <w:rsid w:val="009E30EC"/>
    <w:rsid w:val="009E3409"/>
    <w:rsid w:val="009E514A"/>
    <w:rsid w:val="009E5D6B"/>
    <w:rsid w:val="009E5FF4"/>
    <w:rsid w:val="009E6DC6"/>
    <w:rsid w:val="009E75B2"/>
    <w:rsid w:val="009E7B5F"/>
    <w:rsid w:val="009F0269"/>
    <w:rsid w:val="009F073F"/>
    <w:rsid w:val="009F0908"/>
    <w:rsid w:val="009F1C97"/>
    <w:rsid w:val="009F203E"/>
    <w:rsid w:val="009F299B"/>
    <w:rsid w:val="009F318B"/>
    <w:rsid w:val="009F336F"/>
    <w:rsid w:val="009F4771"/>
    <w:rsid w:val="009F7EDB"/>
    <w:rsid w:val="00A0028C"/>
    <w:rsid w:val="00A01526"/>
    <w:rsid w:val="00A02A42"/>
    <w:rsid w:val="00A02ED6"/>
    <w:rsid w:val="00A0353C"/>
    <w:rsid w:val="00A05CE7"/>
    <w:rsid w:val="00A06D28"/>
    <w:rsid w:val="00A107DB"/>
    <w:rsid w:val="00A10906"/>
    <w:rsid w:val="00A1296C"/>
    <w:rsid w:val="00A129BE"/>
    <w:rsid w:val="00A130E4"/>
    <w:rsid w:val="00A13282"/>
    <w:rsid w:val="00A13F47"/>
    <w:rsid w:val="00A13F5D"/>
    <w:rsid w:val="00A141F0"/>
    <w:rsid w:val="00A14E93"/>
    <w:rsid w:val="00A15636"/>
    <w:rsid w:val="00A169B3"/>
    <w:rsid w:val="00A16FCB"/>
    <w:rsid w:val="00A1788A"/>
    <w:rsid w:val="00A17E5C"/>
    <w:rsid w:val="00A20E86"/>
    <w:rsid w:val="00A21706"/>
    <w:rsid w:val="00A220E7"/>
    <w:rsid w:val="00A22164"/>
    <w:rsid w:val="00A222FC"/>
    <w:rsid w:val="00A24D05"/>
    <w:rsid w:val="00A25724"/>
    <w:rsid w:val="00A25BF9"/>
    <w:rsid w:val="00A26070"/>
    <w:rsid w:val="00A26281"/>
    <w:rsid w:val="00A275DA"/>
    <w:rsid w:val="00A30E69"/>
    <w:rsid w:val="00A31375"/>
    <w:rsid w:val="00A314A9"/>
    <w:rsid w:val="00A322E1"/>
    <w:rsid w:val="00A33086"/>
    <w:rsid w:val="00A33A2D"/>
    <w:rsid w:val="00A34794"/>
    <w:rsid w:val="00A360DF"/>
    <w:rsid w:val="00A36B0E"/>
    <w:rsid w:val="00A40317"/>
    <w:rsid w:val="00A40A85"/>
    <w:rsid w:val="00A40D20"/>
    <w:rsid w:val="00A4182C"/>
    <w:rsid w:val="00A42421"/>
    <w:rsid w:val="00A42574"/>
    <w:rsid w:val="00A42B51"/>
    <w:rsid w:val="00A42D47"/>
    <w:rsid w:val="00A44910"/>
    <w:rsid w:val="00A45E1F"/>
    <w:rsid w:val="00A4711A"/>
    <w:rsid w:val="00A50DCC"/>
    <w:rsid w:val="00A51424"/>
    <w:rsid w:val="00A515B3"/>
    <w:rsid w:val="00A520B2"/>
    <w:rsid w:val="00A52DD0"/>
    <w:rsid w:val="00A53650"/>
    <w:rsid w:val="00A53A7C"/>
    <w:rsid w:val="00A54534"/>
    <w:rsid w:val="00A54ABA"/>
    <w:rsid w:val="00A54B85"/>
    <w:rsid w:val="00A5605F"/>
    <w:rsid w:val="00A56851"/>
    <w:rsid w:val="00A56B54"/>
    <w:rsid w:val="00A60011"/>
    <w:rsid w:val="00A6034C"/>
    <w:rsid w:val="00A60B7B"/>
    <w:rsid w:val="00A6216A"/>
    <w:rsid w:val="00A629F9"/>
    <w:rsid w:val="00A63BB8"/>
    <w:rsid w:val="00A64AB4"/>
    <w:rsid w:val="00A64B52"/>
    <w:rsid w:val="00A652D3"/>
    <w:rsid w:val="00A65CF2"/>
    <w:rsid w:val="00A6636C"/>
    <w:rsid w:val="00A6639A"/>
    <w:rsid w:val="00A6783C"/>
    <w:rsid w:val="00A67D97"/>
    <w:rsid w:val="00A7033F"/>
    <w:rsid w:val="00A74488"/>
    <w:rsid w:val="00A744C5"/>
    <w:rsid w:val="00A74A2B"/>
    <w:rsid w:val="00A75558"/>
    <w:rsid w:val="00A7615A"/>
    <w:rsid w:val="00A76487"/>
    <w:rsid w:val="00A77E29"/>
    <w:rsid w:val="00A81552"/>
    <w:rsid w:val="00A81A66"/>
    <w:rsid w:val="00A82FB4"/>
    <w:rsid w:val="00A84BA1"/>
    <w:rsid w:val="00A865B5"/>
    <w:rsid w:val="00A87F98"/>
    <w:rsid w:val="00A90FC4"/>
    <w:rsid w:val="00A91076"/>
    <w:rsid w:val="00A91BD1"/>
    <w:rsid w:val="00A92081"/>
    <w:rsid w:val="00A9552C"/>
    <w:rsid w:val="00A95E29"/>
    <w:rsid w:val="00A96A8D"/>
    <w:rsid w:val="00A96D85"/>
    <w:rsid w:val="00A97963"/>
    <w:rsid w:val="00AA0218"/>
    <w:rsid w:val="00AA11B9"/>
    <w:rsid w:val="00AA151C"/>
    <w:rsid w:val="00AA1F23"/>
    <w:rsid w:val="00AA262C"/>
    <w:rsid w:val="00AA3DB1"/>
    <w:rsid w:val="00AA5F6B"/>
    <w:rsid w:val="00AA65A7"/>
    <w:rsid w:val="00AA6DD0"/>
    <w:rsid w:val="00AB08FE"/>
    <w:rsid w:val="00AB4B0E"/>
    <w:rsid w:val="00AB6CFA"/>
    <w:rsid w:val="00AB77D5"/>
    <w:rsid w:val="00AB7883"/>
    <w:rsid w:val="00AB7E49"/>
    <w:rsid w:val="00AC034C"/>
    <w:rsid w:val="00AC1BA0"/>
    <w:rsid w:val="00AC1BE4"/>
    <w:rsid w:val="00AC2F71"/>
    <w:rsid w:val="00AC308D"/>
    <w:rsid w:val="00AC30E6"/>
    <w:rsid w:val="00AC3407"/>
    <w:rsid w:val="00AC3707"/>
    <w:rsid w:val="00AC3FE2"/>
    <w:rsid w:val="00AC5A60"/>
    <w:rsid w:val="00AC78CD"/>
    <w:rsid w:val="00AC7E03"/>
    <w:rsid w:val="00AD02A7"/>
    <w:rsid w:val="00AD0728"/>
    <w:rsid w:val="00AD1D86"/>
    <w:rsid w:val="00AD34AB"/>
    <w:rsid w:val="00AD3F24"/>
    <w:rsid w:val="00AD4700"/>
    <w:rsid w:val="00AD4858"/>
    <w:rsid w:val="00AD4C52"/>
    <w:rsid w:val="00AD6670"/>
    <w:rsid w:val="00AD74C7"/>
    <w:rsid w:val="00AD7B2C"/>
    <w:rsid w:val="00AE0B14"/>
    <w:rsid w:val="00AE2129"/>
    <w:rsid w:val="00AE214E"/>
    <w:rsid w:val="00AE2437"/>
    <w:rsid w:val="00AE62D2"/>
    <w:rsid w:val="00AE6D48"/>
    <w:rsid w:val="00AE760D"/>
    <w:rsid w:val="00AF0B40"/>
    <w:rsid w:val="00AF1163"/>
    <w:rsid w:val="00AF1807"/>
    <w:rsid w:val="00AF2568"/>
    <w:rsid w:val="00AF2F85"/>
    <w:rsid w:val="00AF3282"/>
    <w:rsid w:val="00AF3A6D"/>
    <w:rsid w:val="00AF4583"/>
    <w:rsid w:val="00AF4FB8"/>
    <w:rsid w:val="00AF5FEA"/>
    <w:rsid w:val="00AF7ADA"/>
    <w:rsid w:val="00B00344"/>
    <w:rsid w:val="00B0090D"/>
    <w:rsid w:val="00B00D72"/>
    <w:rsid w:val="00B01F4F"/>
    <w:rsid w:val="00B02212"/>
    <w:rsid w:val="00B0279B"/>
    <w:rsid w:val="00B02EA9"/>
    <w:rsid w:val="00B031AC"/>
    <w:rsid w:val="00B044CC"/>
    <w:rsid w:val="00B04918"/>
    <w:rsid w:val="00B0515F"/>
    <w:rsid w:val="00B119E8"/>
    <w:rsid w:val="00B11FDF"/>
    <w:rsid w:val="00B12B57"/>
    <w:rsid w:val="00B14690"/>
    <w:rsid w:val="00B14EFE"/>
    <w:rsid w:val="00B155A6"/>
    <w:rsid w:val="00B15A35"/>
    <w:rsid w:val="00B15C9D"/>
    <w:rsid w:val="00B206EA"/>
    <w:rsid w:val="00B20B4B"/>
    <w:rsid w:val="00B20B67"/>
    <w:rsid w:val="00B21369"/>
    <w:rsid w:val="00B213BB"/>
    <w:rsid w:val="00B217CE"/>
    <w:rsid w:val="00B22B63"/>
    <w:rsid w:val="00B23950"/>
    <w:rsid w:val="00B23C63"/>
    <w:rsid w:val="00B241E0"/>
    <w:rsid w:val="00B244D4"/>
    <w:rsid w:val="00B255C4"/>
    <w:rsid w:val="00B26895"/>
    <w:rsid w:val="00B26BD2"/>
    <w:rsid w:val="00B26BE1"/>
    <w:rsid w:val="00B30FBA"/>
    <w:rsid w:val="00B31818"/>
    <w:rsid w:val="00B31D5C"/>
    <w:rsid w:val="00B32A98"/>
    <w:rsid w:val="00B34642"/>
    <w:rsid w:val="00B34BB6"/>
    <w:rsid w:val="00B35AE3"/>
    <w:rsid w:val="00B3623C"/>
    <w:rsid w:val="00B36808"/>
    <w:rsid w:val="00B37209"/>
    <w:rsid w:val="00B37A31"/>
    <w:rsid w:val="00B40DEB"/>
    <w:rsid w:val="00B41764"/>
    <w:rsid w:val="00B41BA1"/>
    <w:rsid w:val="00B41CB4"/>
    <w:rsid w:val="00B41E48"/>
    <w:rsid w:val="00B423C4"/>
    <w:rsid w:val="00B43027"/>
    <w:rsid w:val="00B43050"/>
    <w:rsid w:val="00B43E52"/>
    <w:rsid w:val="00B44042"/>
    <w:rsid w:val="00B449DC"/>
    <w:rsid w:val="00B455CE"/>
    <w:rsid w:val="00B46F77"/>
    <w:rsid w:val="00B47234"/>
    <w:rsid w:val="00B4736A"/>
    <w:rsid w:val="00B504E7"/>
    <w:rsid w:val="00B508D3"/>
    <w:rsid w:val="00B5198A"/>
    <w:rsid w:val="00B528F8"/>
    <w:rsid w:val="00B52969"/>
    <w:rsid w:val="00B530E5"/>
    <w:rsid w:val="00B537B6"/>
    <w:rsid w:val="00B54DE0"/>
    <w:rsid w:val="00B55221"/>
    <w:rsid w:val="00B55382"/>
    <w:rsid w:val="00B5562D"/>
    <w:rsid w:val="00B558C8"/>
    <w:rsid w:val="00B5649E"/>
    <w:rsid w:val="00B56C23"/>
    <w:rsid w:val="00B56C44"/>
    <w:rsid w:val="00B56D30"/>
    <w:rsid w:val="00B607E5"/>
    <w:rsid w:val="00B61994"/>
    <w:rsid w:val="00B62838"/>
    <w:rsid w:val="00B6287E"/>
    <w:rsid w:val="00B62E6E"/>
    <w:rsid w:val="00B64407"/>
    <w:rsid w:val="00B644EA"/>
    <w:rsid w:val="00B64C09"/>
    <w:rsid w:val="00B654B4"/>
    <w:rsid w:val="00B65709"/>
    <w:rsid w:val="00B6685C"/>
    <w:rsid w:val="00B677D0"/>
    <w:rsid w:val="00B70FCB"/>
    <w:rsid w:val="00B71000"/>
    <w:rsid w:val="00B71268"/>
    <w:rsid w:val="00B713C2"/>
    <w:rsid w:val="00B727AF"/>
    <w:rsid w:val="00B73CA3"/>
    <w:rsid w:val="00B74133"/>
    <w:rsid w:val="00B742D9"/>
    <w:rsid w:val="00B743A5"/>
    <w:rsid w:val="00B74E08"/>
    <w:rsid w:val="00B753BB"/>
    <w:rsid w:val="00B75BC3"/>
    <w:rsid w:val="00B77E15"/>
    <w:rsid w:val="00B77E2C"/>
    <w:rsid w:val="00B80852"/>
    <w:rsid w:val="00B812FF"/>
    <w:rsid w:val="00B81CB4"/>
    <w:rsid w:val="00B82CA5"/>
    <w:rsid w:val="00B83946"/>
    <w:rsid w:val="00B85A59"/>
    <w:rsid w:val="00B85CDE"/>
    <w:rsid w:val="00B85D66"/>
    <w:rsid w:val="00B867B8"/>
    <w:rsid w:val="00B86AA1"/>
    <w:rsid w:val="00B90809"/>
    <w:rsid w:val="00B90D83"/>
    <w:rsid w:val="00B911F0"/>
    <w:rsid w:val="00B92ABE"/>
    <w:rsid w:val="00B93511"/>
    <w:rsid w:val="00B9467D"/>
    <w:rsid w:val="00B9506A"/>
    <w:rsid w:val="00B9542D"/>
    <w:rsid w:val="00B962E6"/>
    <w:rsid w:val="00B96522"/>
    <w:rsid w:val="00B97302"/>
    <w:rsid w:val="00B978F1"/>
    <w:rsid w:val="00B97D1D"/>
    <w:rsid w:val="00BA03E3"/>
    <w:rsid w:val="00BA0931"/>
    <w:rsid w:val="00BA16A6"/>
    <w:rsid w:val="00BA1DBD"/>
    <w:rsid w:val="00BA2214"/>
    <w:rsid w:val="00BA280D"/>
    <w:rsid w:val="00BA43B5"/>
    <w:rsid w:val="00BA4E26"/>
    <w:rsid w:val="00BA55E1"/>
    <w:rsid w:val="00BA6F5B"/>
    <w:rsid w:val="00BA7B53"/>
    <w:rsid w:val="00BA7C62"/>
    <w:rsid w:val="00BB03DF"/>
    <w:rsid w:val="00BB2312"/>
    <w:rsid w:val="00BB2DD6"/>
    <w:rsid w:val="00BB3D68"/>
    <w:rsid w:val="00BB6B8E"/>
    <w:rsid w:val="00BC4F8F"/>
    <w:rsid w:val="00BC554C"/>
    <w:rsid w:val="00BC5AC9"/>
    <w:rsid w:val="00BC618B"/>
    <w:rsid w:val="00BC69A4"/>
    <w:rsid w:val="00BD0A64"/>
    <w:rsid w:val="00BD0FFE"/>
    <w:rsid w:val="00BD1624"/>
    <w:rsid w:val="00BD47C4"/>
    <w:rsid w:val="00BE0116"/>
    <w:rsid w:val="00BE0F88"/>
    <w:rsid w:val="00BE1C2A"/>
    <w:rsid w:val="00BE256F"/>
    <w:rsid w:val="00BE3872"/>
    <w:rsid w:val="00BE434D"/>
    <w:rsid w:val="00BE6434"/>
    <w:rsid w:val="00BE6A14"/>
    <w:rsid w:val="00BE6F6B"/>
    <w:rsid w:val="00BF00F6"/>
    <w:rsid w:val="00BF0E6D"/>
    <w:rsid w:val="00BF0FFE"/>
    <w:rsid w:val="00BF29F4"/>
    <w:rsid w:val="00BF2AD6"/>
    <w:rsid w:val="00BF4D6A"/>
    <w:rsid w:val="00BF553C"/>
    <w:rsid w:val="00C02206"/>
    <w:rsid w:val="00C034AE"/>
    <w:rsid w:val="00C0412A"/>
    <w:rsid w:val="00C044C7"/>
    <w:rsid w:val="00C05160"/>
    <w:rsid w:val="00C0662E"/>
    <w:rsid w:val="00C10737"/>
    <w:rsid w:val="00C10B7A"/>
    <w:rsid w:val="00C10C16"/>
    <w:rsid w:val="00C10EA7"/>
    <w:rsid w:val="00C111A3"/>
    <w:rsid w:val="00C11A18"/>
    <w:rsid w:val="00C1381D"/>
    <w:rsid w:val="00C144C0"/>
    <w:rsid w:val="00C1563E"/>
    <w:rsid w:val="00C15D42"/>
    <w:rsid w:val="00C16F20"/>
    <w:rsid w:val="00C17ACA"/>
    <w:rsid w:val="00C2267D"/>
    <w:rsid w:val="00C22F0B"/>
    <w:rsid w:val="00C2399C"/>
    <w:rsid w:val="00C243CB"/>
    <w:rsid w:val="00C25F9F"/>
    <w:rsid w:val="00C2668B"/>
    <w:rsid w:val="00C26BBF"/>
    <w:rsid w:val="00C31510"/>
    <w:rsid w:val="00C329D1"/>
    <w:rsid w:val="00C3309A"/>
    <w:rsid w:val="00C33A24"/>
    <w:rsid w:val="00C34448"/>
    <w:rsid w:val="00C34EBD"/>
    <w:rsid w:val="00C3510F"/>
    <w:rsid w:val="00C3530D"/>
    <w:rsid w:val="00C366C3"/>
    <w:rsid w:val="00C36F54"/>
    <w:rsid w:val="00C3707A"/>
    <w:rsid w:val="00C37B89"/>
    <w:rsid w:val="00C37E07"/>
    <w:rsid w:val="00C4056E"/>
    <w:rsid w:val="00C40DA9"/>
    <w:rsid w:val="00C4133B"/>
    <w:rsid w:val="00C42964"/>
    <w:rsid w:val="00C43572"/>
    <w:rsid w:val="00C4462D"/>
    <w:rsid w:val="00C45268"/>
    <w:rsid w:val="00C474D6"/>
    <w:rsid w:val="00C47624"/>
    <w:rsid w:val="00C5100C"/>
    <w:rsid w:val="00C51515"/>
    <w:rsid w:val="00C51817"/>
    <w:rsid w:val="00C51B0B"/>
    <w:rsid w:val="00C529CB"/>
    <w:rsid w:val="00C52BCB"/>
    <w:rsid w:val="00C53F78"/>
    <w:rsid w:val="00C548D6"/>
    <w:rsid w:val="00C549F7"/>
    <w:rsid w:val="00C564A9"/>
    <w:rsid w:val="00C5758A"/>
    <w:rsid w:val="00C60378"/>
    <w:rsid w:val="00C616F7"/>
    <w:rsid w:val="00C61A1D"/>
    <w:rsid w:val="00C61E6F"/>
    <w:rsid w:val="00C6285B"/>
    <w:rsid w:val="00C62E24"/>
    <w:rsid w:val="00C64164"/>
    <w:rsid w:val="00C643C3"/>
    <w:rsid w:val="00C6492B"/>
    <w:rsid w:val="00C64C19"/>
    <w:rsid w:val="00C65BFD"/>
    <w:rsid w:val="00C6617D"/>
    <w:rsid w:val="00C6723F"/>
    <w:rsid w:val="00C67413"/>
    <w:rsid w:val="00C67510"/>
    <w:rsid w:val="00C7015F"/>
    <w:rsid w:val="00C7023D"/>
    <w:rsid w:val="00C70658"/>
    <w:rsid w:val="00C712A3"/>
    <w:rsid w:val="00C71788"/>
    <w:rsid w:val="00C73302"/>
    <w:rsid w:val="00C74BEC"/>
    <w:rsid w:val="00C76045"/>
    <w:rsid w:val="00C7685B"/>
    <w:rsid w:val="00C76CB8"/>
    <w:rsid w:val="00C81BE4"/>
    <w:rsid w:val="00C820AD"/>
    <w:rsid w:val="00C821FE"/>
    <w:rsid w:val="00C82443"/>
    <w:rsid w:val="00C8477A"/>
    <w:rsid w:val="00C84C0F"/>
    <w:rsid w:val="00C84CBE"/>
    <w:rsid w:val="00C85858"/>
    <w:rsid w:val="00C86E5F"/>
    <w:rsid w:val="00C91A8F"/>
    <w:rsid w:val="00C92B99"/>
    <w:rsid w:val="00C92F1D"/>
    <w:rsid w:val="00C931D5"/>
    <w:rsid w:val="00C94324"/>
    <w:rsid w:val="00C94C4A"/>
    <w:rsid w:val="00C95E08"/>
    <w:rsid w:val="00C968B5"/>
    <w:rsid w:val="00C9695F"/>
    <w:rsid w:val="00C97C8A"/>
    <w:rsid w:val="00CA0066"/>
    <w:rsid w:val="00CA1C55"/>
    <w:rsid w:val="00CA4255"/>
    <w:rsid w:val="00CA488B"/>
    <w:rsid w:val="00CA48A3"/>
    <w:rsid w:val="00CA5A8B"/>
    <w:rsid w:val="00CA6377"/>
    <w:rsid w:val="00CA6384"/>
    <w:rsid w:val="00CB0788"/>
    <w:rsid w:val="00CB187F"/>
    <w:rsid w:val="00CB1CCA"/>
    <w:rsid w:val="00CB1DE2"/>
    <w:rsid w:val="00CB5F7D"/>
    <w:rsid w:val="00CB65C9"/>
    <w:rsid w:val="00CB730C"/>
    <w:rsid w:val="00CC1D78"/>
    <w:rsid w:val="00CC2036"/>
    <w:rsid w:val="00CC3C21"/>
    <w:rsid w:val="00CC4F4A"/>
    <w:rsid w:val="00CC5C1D"/>
    <w:rsid w:val="00CC5C3B"/>
    <w:rsid w:val="00CC63DE"/>
    <w:rsid w:val="00CC6894"/>
    <w:rsid w:val="00CC6FF6"/>
    <w:rsid w:val="00CD02D6"/>
    <w:rsid w:val="00CD0395"/>
    <w:rsid w:val="00CD0513"/>
    <w:rsid w:val="00CD05B1"/>
    <w:rsid w:val="00CD2625"/>
    <w:rsid w:val="00CD2B11"/>
    <w:rsid w:val="00CD3F83"/>
    <w:rsid w:val="00CD47BC"/>
    <w:rsid w:val="00CD5503"/>
    <w:rsid w:val="00CD659F"/>
    <w:rsid w:val="00CD675F"/>
    <w:rsid w:val="00CD77F4"/>
    <w:rsid w:val="00CE0059"/>
    <w:rsid w:val="00CE02EE"/>
    <w:rsid w:val="00CE0D4A"/>
    <w:rsid w:val="00CE0F43"/>
    <w:rsid w:val="00CE166B"/>
    <w:rsid w:val="00CE2617"/>
    <w:rsid w:val="00CE2F58"/>
    <w:rsid w:val="00CE30C7"/>
    <w:rsid w:val="00CE3441"/>
    <w:rsid w:val="00CE6FED"/>
    <w:rsid w:val="00CE72B3"/>
    <w:rsid w:val="00CE7505"/>
    <w:rsid w:val="00CF1163"/>
    <w:rsid w:val="00CF1E7F"/>
    <w:rsid w:val="00CF2702"/>
    <w:rsid w:val="00CF292D"/>
    <w:rsid w:val="00CF2E5C"/>
    <w:rsid w:val="00CF4392"/>
    <w:rsid w:val="00CF4483"/>
    <w:rsid w:val="00CF496B"/>
    <w:rsid w:val="00CF52E2"/>
    <w:rsid w:val="00CF5E84"/>
    <w:rsid w:val="00CF6EE2"/>
    <w:rsid w:val="00CF7071"/>
    <w:rsid w:val="00CF7B50"/>
    <w:rsid w:val="00D01D84"/>
    <w:rsid w:val="00D02284"/>
    <w:rsid w:val="00D06E22"/>
    <w:rsid w:val="00D1001D"/>
    <w:rsid w:val="00D102E2"/>
    <w:rsid w:val="00D1173F"/>
    <w:rsid w:val="00D1185F"/>
    <w:rsid w:val="00D11D61"/>
    <w:rsid w:val="00D1387D"/>
    <w:rsid w:val="00D13EF5"/>
    <w:rsid w:val="00D16B31"/>
    <w:rsid w:val="00D16C85"/>
    <w:rsid w:val="00D171AB"/>
    <w:rsid w:val="00D17799"/>
    <w:rsid w:val="00D17E91"/>
    <w:rsid w:val="00D2015B"/>
    <w:rsid w:val="00D2091A"/>
    <w:rsid w:val="00D226BC"/>
    <w:rsid w:val="00D2275F"/>
    <w:rsid w:val="00D22D47"/>
    <w:rsid w:val="00D25809"/>
    <w:rsid w:val="00D25D4A"/>
    <w:rsid w:val="00D26709"/>
    <w:rsid w:val="00D302CA"/>
    <w:rsid w:val="00D34F79"/>
    <w:rsid w:val="00D351F8"/>
    <w:rsid w:val="00D40B46"/>
    <w:rsid w:val="00D41C1D"/>
    <w:rsid w:val="00D43842"/>
    <w:rsid w:val="00D440AC"/>
    <w:rsid w:val="00D45F02"/>
    <w:rsid w:val="00D472D5"/>
    <w:rsid w:val="00D52495"/>
    <w:rsid w:val="00D52E32"/>
    <w:rsid w:val="00D53D5C"/>
    <w:rsid w:val="00D5475C"/>
    <w:rsid w:val="00D5602F"/>
    <w:rsid w:val="00D604EC"/>
    <w:rsid w:val="00D615D4"/>
    <w:rsid w:val="00D6197D"/>
    <w:rsid w:val="00D61B9D"/>
    <w:rsid w:val="00D6218F"/>
    <w:rsid w:val="00D63D48"/>
    <w:rsid w:val="00D63FE1"/>
    <w:rsid w:val="00D64C67"/>
    <w:rsid w:val="00D665CC"/>
    <w:rsid w:val="00D67ABC"/>
    <w:rsid w:val="00D70591"/>
    <w:rsid w:val="00D70E64"/>
    <w:rsid w:val="00D71C28"/>
    <w:rsid w:val="00D73223"/>
    <w:rsid w:val="00D73642"/>
    <w:rsid w:val="00D736DF"/>
    <w:rsid w:val="00D74426"/>
    <w:rsid w:val="00D74D30"/>
    <w:rsid w:val="00D755D9"/>
    <w:rsid w:val="00D762D2"/>
    <w:rsid w:val="00D77B59"/>
    <w:rsid w:val="00D77C9D"/>
    <w:rsid w:val="00D815A2"/>
    <w:rsid w:val="00D81BF3"/>
    <w:rsid w:val="00D828CE"/>
    <w:rsid w:val="00D83117"/>
    <w:rsid w:val="00D84013"/>
    <w:rsid w:val="00D851F9"/>
    <w:rsid w:val="00D85B77"/>
    <w:rsid w:val="00D874AA"/>
    <w:rsid w:val="00D87AB8"/>
    <w:rsid w:val="00D90BE3"/>
    <w:rsid w:val="00D91839"/>
    <w:rsid w:val="00D921A3"/>
    <w:rsid w:val="00D92A97"/>
    <w:rsid w:val="00D92B99"/>
    <w:rsid w:val="00D92CC0"/>
    <w:rsid w:val="00D930DE"/>
    <w:rsid w:val="00D93AE3"/>
    <w:rsid w:val="00D9435B"/>
    <w:rsid w:val="00D96459"/>
    <w:rsid w:val="00D96843"/>
    <w:rsid w:val="00D970A4"/>
    <w:rsid w:val="00DA06D1"/>
    <w:rsid w:val="00DA0E89"/>
    <w:rsid w:val="00DA153B"/>
    <w:rsid w:val="00DA189D"/>
    <w:rsid w:val="00DA332F"/>
    <w:rsid w:val="00DA487C"/>
    <w:rsid w:val="00DA5340"/>
    <w:rsid w:val="00DA57A7"/>
    <w:rsid w:val="00DA6333"/>
    <w:rsid w:val="00DA6D37"/>
    <w:rsid w:val="00DB049B"/>
    <w:rsid w:val="00DB1F2B"/>
    <w:rsid w:val="00DB2237"/>
    <w:rsid w:val="00DB24FC"/>
    <w:rsid w:val="00DB25B8"/>
    <w:rsid w:val="00DB2A8A"/>
    <w:rsid w:val="00DB3673"/>
    <w:rsid w:val="00DB3F3E"/>
    <w:rsid w:val="00DB5631"/>
    <w:rsid w:val="00DB7EC6"/>
    <w:rsid w:val="00DC0BEA"/>
    <w:rsid w:val="00DC0CAE"/>
    <w:rsid w:val="00DC117A"/>
    <w:rsid w:val="00DC20B0"/>
    <w:rsid w:val="00DC2502"/>
    <w:rsid w:val="00DC324A"/>
    <w:rsid w:val="00DC77A0"/>
    <w:rsid w:val="00DD4F94"/>
    <w:rsid w:val="00DD5545"/>
    <w:rsid w:val="00DD5BDB"/>
    <w:rsid w:val="00DD6A78"/>
    <w:rsid w:val="00DD6E58"/>
    <w:rsid w:val="00DE0977"/>
    <w:rsid w:val="00DE370C"/>
    <w:rsid w:val="00DE373F"/>
    <w:rsid w:val="00DE4107"/>
    <w:rsid w:val="00DE4403"/>
    <w:rsid w:val="00DE57E0"/>
    <w:rsid w:val="00DE7709"/>
    <w:rsid w:val="00DE7F99"/>
    <w:rsid w:val="00DF0C6B"/>
    <w:rsid w:val="00DF2179"/>
    <w:rsid w:val="00DF338C"/>
    <w:rsid w:val="00DF3828"/>
    <w:rsid w:val="00DF432E"/>
    <w:rsid w:val="00DF5618"/>
    <w:rsid w:val="00DF60C8"/>
    <w:rsid w:val="00DF6291"/>
    <w:rsid w:val="00E00896"/>
    <w:rsid w:val="00E009A5"/>
    <w:rsid w:val="00E01895"/>
    <w:rsid w:val="00E02581"/>
    <w:rsid w:val="00E02925"/>
    <w:rsid w:val="00E02BFC"/>
    <w:rsid w:val="00E049F4"/>
    <w:rsid w:val="00E0509F"/>
    <w:rsid w:val="00E05217"/>
    <w:rsid w:val="00E0554B"/>
    <w:rsid w:val="00E05725"/>
    <w:rsid w:val="00E05EAE"/>
    <w:rsid w:val="00E06222"/>
    <w:rsid w:val="00E068F0"/>
    <w:rsid w:val="00E06B51"/>
    <w:rsid w:val="00E06B85"/>
    <w:rsid w:val="00E06F96"/>
    <w:rsid w:val="00E10248"/>
    <w:rsid w:val="00E11EB0"/>
    <w:rsid w:val="00E12A8E"/>
    <w:rsid w:val="00E12BD3"/>
    <w:rsid w:val="00E12D4B"/>
    <w:rsid w:val="00E1373B"/>
    <w:rsid w:val="00E15982"/>
    <w:rsid w:val="00E15E6D"/>
    <w:rsid w:val="00E16A4A"/>
    <w:rsid w:val="00E17801"/>
    <w:rsid w:val="00E178DE"/>
    <w:rsid w:val="00E17A65"/>
    <w:rsid w:val="00E20CA7"/>
    <w:rsid w:val="00E21C6C"/>
    <w:rsid w:val="00E223BA"/>
    <w:rsid w:val="00E22557"/>
    <w:rsid w:val="00E24283"/>
    <w:rsid w:val="00E2458A"/>
    <w:rsid w:val="00E25937"/>
    <w:rsid w:val="00E26877"/>
    <w:rsid w:val="00E26EED"/>
    <w:rsid w:val="00E273F6"/>
    <w:rsid w:val="00E30066"/>
    <w:rsid w:val="00E303A0"/>
    <w:rsid w:val="00E30929"/>
    <w:rsid w:val="00E320A9"/>
    <w:rsid w:val="00E346A3"/>
    <w:rsid w:val="00E34D57"/>
    <w:rsid w:val="00E36215"/>
    <w:rsid w:val="00E36248"/>
    <w:rsid w:val="00E3645E"/>
    <w:rsid w:val="00E3673A"/>
    <w:rsid w:val="00E368A3"/>
    <w:rsid w:val="00E36BCE"/>
    <w:rsid w:val="00E37CA5"/>
    <w:rsid w:val="00E41135"/>
    <w:rsid w:val="00E416E1"/>
    <w:rsid w:val="00E44179"/>
    <w:rsid w:val="00E444D7"/>
    <w:rsid w:val="00E451F6"/>
    <w:rsid w:val="00E462C5"/>
    <w:rsid w:val="00E46F51"/>
    <w:rsid w:val="00E50234"/>
    <w:rsid w:val="00E50926"/>
    <w:rsid w:val="00E50E61"/>
    <w:rsid w:val="00E51348"/>
    <w:rsid w:val="00E51747"/>
    <w:rsid w:val="00E51D09"/>
    <w:rsid w:val="00E52B32"/>
    <w:rsid w:val="00E545EA"/>
    <w:rsid w:val="00E54B48"/>
    <w:rsid w:val="00E563B7"/>
    <w:rsid w:val="00E56856"/>
    <w:rsid w:val="00E5702A"/>
    <w:rsid w:val="00E5766E"/>
    <w:rsid w:val="00E601D2"/>
    <w:rsid w:val="00E60A97"/>
    <w:rsid w:val="00E6116C"/>
    <w:rsid w:val="00E61508"/>
    <w:rsid w:val="00E618AB"/>
    <w:rsid w:val="00E62333"/>
    <w:rsid w:val="00E62797"/>
    <w:rsid w:val="00E62FF2"/>
    <w:rsid w:val="00E63BB4"/>
    <w:rsid w:val="00E64412"/>
    <w:rsid w:val="00E658E1"/>
    <w:rsid w:val="00E65B99"/>
    <w:rsid w:val="00E65E09"/>
    <w:rsid w:val="00E66451"/>
    <w:rsid w:val="00E666AD"/>
    <w:rsid w:val="00E67F14"/>
    <w:rsid w:val="00E705F3"/>
    <w:rsid w:val="00E70720"/>
    <w:rsid w:val="00E70DA8"/>
    <w:rsid w:val="00E72307"/>
    <w:rsid w:val="00E7284F"/>
    <w:rsid w:val="00E731CA"/>
    <w:rsid w:val="00E746E8"/>
    <w:rsid w:val="00E755CB"/>
    <w:rsid w:val="00E7578E"/>
    <w:rsid w:val="00E76F41"/>
    <w:rsid w:val="00E80B6F"/>
    <w:rsid w:val="00E81DE6"/>
    <w:rsid w:val="00E821D5"/>
    <w:rsid w:val="00E82C40"/>
    <w:rsid w:val="00E8318E"/>
    <w:rsid w:val="00E85702"/>
    <w:rsid w:val="00E86965"/>
    <w:rsid w:val="00E91569"/>
    <w:rsid w:val="00E915E4"/>
    <w:rsid w:val="00E9181F"/>
    <w:rsid w:val="00E91DA2"/>
    <w:rsid w:val="00E92DAC"/>
    <w:rsid w:val="00E930CE"/>
    <w:rsid w:val="00E93CD5"/>
    <w:rsid w:val="00E94017"/>
    <w:rsid w:val="00E952D3"/>
    <w:rsid w:val="00E95D66"/>
    <w:rsid w:val="00E95ED6"/>
    <w:rsid w:val="00EA16D5"/>
    <w:rsid w:val="00EA1EA3"/>
    <w:rsid w:val="00EA23B8"/>
    <w:rsid w:val="00EA23FA"/>
    <w:rsid w:val="00EA36F8"/>
    <w:rsid w:val="00EA37B7"/>
    <w:rsid w:val="00EA3A40"/>
    <w:rsid w:val="00EA3D2C"/>
    <w:rsid w:val="00EA4DAC"/>
    <w:rsid w:val="00EA4EE1"/>
    <w:rsid w:val="00EA5855"/>
    <w:rsid w:val="00EA77BF"/>
    <w:rsid w:val="00EB1895"/>
    <w:rsid w:val="00EB26D7"/>
    <w:rsid w:val="00EB2879"/>
    <w:rsid w:val="00EB2936"/>
    <w:rsid w:val="00EB2FCE"/>
    <w:rsid w:val="00EB4A4E"/>
    <w:rsid w:val="00EB5918"/>
    <w:rsid w:val="00EB67FD"/>
    <w:rsid w:val="00EB6CD8"/>
    <w:rsid w:val="00EB7113"/>
    <w:rsid w:val="00EB7265"/>
    <w:rsid w:val="00EB72F3"/>
    <w:rsid w:val="00EC1714"/>
    <w:rsid w:val="00EC1DB0"/>
    <w:rsid w:val="00EC2DBF"/>
    <w:rsid w:val="00EC419E"/>
    <w:rsid w:val="00EC47B4"/>
    <w:rsid w:val="00EC53DA"/>
    <w:rsid w:val="00EC5E14"/>
    <w:rsid w:val="00EC6271"/>
    <w:rsid w:val="00EC6511"/>
    <w:rsid w:val="00EC75BD"/>
    <w:rsid w:val="00EC75F4"/>
    <w:rsid w:val="00ED03C9"/>
    <w:rsid w:val="00ED057A"/>
    <w:rsid w:val="00ED0B4B"/>
    <w:rsid w:val="00ED0CE7"/>
    <w:rsid w:val="00ED1AB6"/>
    <w:rsid w:val="00ED21E0"/>
    <w:rsid w:val="00ED3B74"/>
    <w:rsid w:val="00ED3FAA"/>
    <w:rsid w:val="00EE032E"/>
    <w:rsid w:val="00EE0DB6"/>
    <w:rsid w:val="00EE1010"/>
    <w:rsid w:val="00EE11E3"/>
    <w:rsid w:val="00EE20F9"/>
    <w:rsid w:val="00EE2200"/>
    <w:rsid w:val="00EE244A"/>
    <w:rsid w:val="00EE3CF9"/>
    <w:rsid w:val="00EE3F95"/>
    <w:rsid w:val="00EE49B8"/>
    <w:rsid w:val="00EE611A"/>
    <w:rsid w:val="00EE69F7"/>
    <w:rsid w:val="00EE76D3"/>
    <w:rsid w:val="00EF059F"/>
    <w:rsid w:val="00EF06E4"/>
    <w:rsid w:val="00EF168D"/>
    <w:rsid w:val="00EF1ACE"/>
    <w:rsid w:val="00EF2877"/>
    <w:rsid w:val="00EF310E"/>
    <w:rsid w:val="00EF5213"/>
    <w:rsid w:val="00EF612C"/>
    <w:rsid w:val="00EF76B3"/>
    <w:rsid w:val="00EF76D0"/>
    <w:rsid w:val="00F00983"/>
    <w:rsid w:val="00F01FAA"/>
    <w:rsid w:val="00F028DB"/>
    <w:rsid w:val="00F03293"/>
    <w:rsid w:val="00F04140"/>
    <w:rsid w:val="00F046D9"/>
    <w:rsid w:val="00F04750"/>
    <w:rsid w:val="00F04903"/>
    <w:rsid w:val="00F050FF"/>
    <w:rsid w:val="00F0599D"/>
    <w:rsid w:val="00F06971"/>
    <w:rsid w:val="00F07EEF"/>
    <w:rsid w:val="00F10CE6"/>
    <w:rsid w:val="00F11093"/>
    <w:rsid w:val="00F11854"/>
    <w:rsid w:val="00F11FFB"/>
    <w:rsid w:val="00F13465"/>
    <w:rsid w:val="00F14316"/>
    <w:rsid w:val="00F1591F"/>
    <w:rsid w:val="00F15DD0"/>
    <w:rsid w:val="00F1601E"/>
    <w:rsid w:val="00F16851"/>
    <w:rsid w:val="00F20F76"/>
    <w:rsid w:val="00F24608"/>
    <w:rsid w:val="00F270E6"/>
    <w:rsid w:val="00F2791E"/>
    <w:rsid w:val="00F27B56"/>
    <w:rsid w:val="00F27D6B"/>
    <w:rsid w:val="00F30043"/>
    <w:rsid w:val="00F3110E"/>
    <w:rsid w:val="00F320D7"/>
    <w:rsid w:val="00F335FB"/>
    <w:rsid w:val="00F33AD9"/>
    <w:rsid w:val="00F33D19"/>
    <w:rsid w:val="00F37F8E"/>
    <w:rsid w:val="00F40558"/>
    <w:rsid w:val="00F4087F"/>
    <w:rsid w:val="00F41748"/>
    <w:rsid w:val="00F41929"/>
    <w:rsid w:val="00F421E3"/>
    <w:rsid w:val="00F42480"/>
    <w:rsid w:val="00F437EB"/>
    <w:rsid w:val="00F43E8B"/>
    <w:rsid w:val="00F4409E"/>
    <w:rsid w:val="00F44179"/>
    <w:rsid w:val="00F442C9"/>
    <w:rsid w:val="00F45026"/>
    <w:rsid w:val="00F45382"/>
    <w:rsid w:val="00F4706F"/>
    <w:rsid w:val="00F475A9"/>
    <w:rsid w:val="00F47BE5"/>
    <w:rsid w:val="00F47D50"/>
    <w:rsid w:val="00F50A90"/>
    <w:rsid w:val="00F50E70"/>
    <w:rsid w:val="00F52342"/>
    <w:rsid w:val="00F52FB5"/>
    <w:rsid w:val="00F54378"/>
    <w:rsid w:val="00F54714"/>
    <w:rsid w:val="00F5505E"/>
    <w:rsid w:val="00F55D5F"/>
    <w:rsid w:val="00F57C03"/>
    <w:rsid w:val="00F60FA1"/>
    <w:rsid w:val="00F611F9"/>
    <w:rsid w:val="00F61D7A"/>
    <w:rsid w:val="00F630F5"/>
    <w:rsid w:val="00F6336E"/>
    <w:rsid w:val="00F648DF"/>
    <w:rsid w:val="00F651DF"/>
    <w:rsid w:val="00F65310"/>
    <w:rsid w:val="00F67FD8"/>
    <w:rsid w:val="00F7001C"/>
    <w:rsid w:val="00F7033B"/>
    <w:rsid w:val="00F70388"/>
    <w:rsid w:val="00F70596"/>
    <w:rsid w:val="00F70D4C"/>
    <w:rsid w:val="00F70E42"/>
    <w:rsid w:val="00F733A5"/>
    <w:rsid w:val="00F7358C"/>
    <w:rsid w:val="00F76945"/>
    <w:rsid w:val="00F76A1C"/>
    <w:rsid w:val="00F7737A"/>
    <w:rsid w:val="00F77B6E"/>
    <w:rsid w:val="00F816D2"/>
    <w:rsid w:val="00F82CB1"/>
    <w:rsid w:val="00F83491"/>
    <w:rsid w:val="00F90510"/>
    <w:rsid w:val="00F908C3"/>
    <w:rsid w:val="00F9114C"/>
    <w:rsid w:val="00F91DEA"/>
    <w:rsid w:val="00F92429"/>
    <w:rsid w:val="00F93A62"/>
    <w:rsid w:val="00F941C4"/>
    <w:rsid w:val="00F96705"/>
    <w:rsid w:val="00F96C71"/>
    <w:rsid w:val="00F97B97"/>
    <w:rsid w:val="00FA04F0"/>
    <w:rsid w:val="00FA2575"/>
    <w:rsid w:val="00FA2DE9"/>
    <w:rsid w:val="00FA308A"/>
    <w:rsid w:val="00FA32DE"/>
    <w:rsid w:val="00FA34D5"/>
    <w:rsid w:val="00FA3616"/>
    <w:rsid w:val="00FA45AE"/>
    <w:rsid w:val="00FA5641"/>
    <w:rsid w:val="00FA5DE5"/>
    <w:rsid w:val="00FA602B"/>
    <w:rsid w:val="00FA7115"/>
    <w:rsid w:val="00FA71C2"/>
    <w:rsid w:val="00FB0D4D"/>
    <w:rsid w:val="00FB133D"/>
    <w:rsid w:val="00FB1552"/>
    <w:rsid w:val="00FB1A64"/>
    <w:rsid w:val="00FB1AA3"/>
    <w:rsid w:val="00FB28D6"/>
    <w:rsid w:val="00FB3A83"/>
    <w:rsid w:val="00FB5639"/>
    <w:rsid w:val="00FB563B"/>
    <w:rsid w:val="00FB7F2F"/>
    <w:rsid w:val="00FC2758"/>
    <w:rsid w:val="00FC43AE"/>
    <w:rsid w:val="00FC4C3B"/>
    <w:rsid w:val="00FC528C"/>
    <w:rsid w:val="00FC5508"/>
    <w:rsid w:val="00FC5681"/>
    <w:rsid w:val="00FC7008"/>
    <w:rsid w:val="00FC7245"/>
    <w:rsid w:val="00FC7A9C"/>
    <w:rsid w:val="00FD086E"/>
    <w:rsid w:val="00FD0F6B"/>
    <w:rsid w:val="00FD12A6"/>
    <w:rsid w:val="00FD2B31"/>
    <w:rsid w:val="00FD58F4"/>
    <w:rsid w:val="00FD5BBD"/>
    <w:rsid w:val="00FD6487"/>
    <w:rsid w:val="00FD67F9"/>
    <w:rsid w:val="00FD73B6"/>
    <w:rsid w:val="00FD77B9"/>
    <w:rsid w:val="00FE0479"/>
    <w:rsid w:val="00FE05CD"/>
    <w:rsid w:val="00FE0DC8"/>
    <w:rsid w:val="00FE2063"/>
    <w:rsid w:val="00FE22C3"/>
    <w:rsid w:val="00FE23C9"/>
    <w:rsid w:val="00FE3A72"/>
    <w:rsid w:val="00FE402E"/>
    <w:rsid w:val="00FE451E"/>
    <w:rsid w:val="00FE6070"/>
    <w:rsid w:val="00FE6B84"/>
    <w:rsid w:val="00FF137C"/>
    <w:rsid w:val="00FF141A"/>
    <w:rsid w:val="00FF2A93"/>
    <w:rsid w:val="00FF322A"/>
    <w:rsid w:val="00FF4CEE"/>
    <w:rsid w:val="00FF5A71"/>
    <w:rsid w:val="00FF5CE5"/>
    <w:rsid w:val="00FF611C"/>
    <w:rsid w:val="00FF6724"/>
    <w:rsid w:val="00FF6901"/>
    <w:rsid w:val="00FF6B7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175F3"/>
  <w15:docId w15:val="{F7F333C0-579E-42B4-94E8-A0A5913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4"/>
  </w:style>
  <w:style w:type="paragraph" w:styleId="Footer">
    <w:name w:val="footer"/>
    <w:basedOn w:val="Normal"/>
    <w:link w:val="Foot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4"/>
  </w:style>
  <w:style w:type="table" w:styleId="TableGrid">
    <w:name w:val="Table Grid"/>
    <w:basedOn w:val="TableNormal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68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A"/>
    </w:rPr>
  </w:style>
  <w:style w:type="paragraph" w:customStyle="1" w:styleId="Normal2">
    <w:name w:val="Normal2"/>
    <w:rsid w:val="004C1377"/>
    <w:pPr>
      <w:spacing w:after="0" w:line="240" w:lineRule="auto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unhideWhenUsed/>
    <w:rsid w:val="00CF6E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4586D"/>
    <w:pPr>
      <w:suppressAutoHyphens/>
      <w:ind w:left="720"/>
    </w:pPr>
    <w:rPr>
      <w:rFonts w:ascii="Calibri" w:eastAsia="Song" w:hAnsi="Calibri" w:cs="Calibri"/>
      <w:kern w:val="1"/>
      <w:sz w:val="22"/>
      <w:szCs w:val="22"/>
    </w:rPr>
  </w:style>
  <w:style w:type="paragraph" w:customStyle="1" w:styleId="Index">
    <w:name w:val="Index"/>
    <w:basedOn w:val="Normal"/>
    <w:rsid w:val="0048399E"/>
    <w:pPr>
      <w:suppressLineNumbers/>
      <w:suppressAutoHyphens/>
    </w:pPr>
    <w:rPr>
      <w:rFonts w:ascii="Calibri" w:eastAsia="Song" w:hAnsi="Calibri" w:cs="Arial Unicode MS"/>
      <w:kern w:val="1"/>
      <w:sz w:val="22"/>
      <w:szCs w:val="22"/>
    </w:rPr>
  </w:style>
  <w:style w:type="paragraph" w:styleId="Caption">
    <w:name w:val="caption"/>
    <w:basedOn w:val="Normal"/>
    <w:qFormat/>
    <w:rsid w:val="0022692E"/>
    <w:pPr>
      <w:suppressLineNumbers/>
      <w:suppressAutoHyphens/>
      <w:spacing w:before="120" w:after="120"/>
    </w:pPr>
    <w:rPr>
      <w:rFonts w:ascii="Calibri" w:eastAsia="Song" w:hAnsi="Calibri" w:cs="Arial Unicode MS"/>
      <w:i/>
      <w:iCs/>
      <w:kern w:val="1"/>
    </w:rPr>
  </w:style>
  <w:style w:type="paragraph" w:customStyle="1" w:styleId="ColorfulList-Accent11">
    <w:name w:val="Colorful List - Accent 11"/>
    <w:basedOn w:val="Normal"/>
    <w:qFormat/>
    <w:rsid w:val="00E462C5"/>
    <w:pPr>
      <w:suppressAutoHyphens/>
      <w:ind w:left="720"/>
      <w:contextualSpacing/>
    </w:pPr>
    <w:rPr>
      <w:rFonts w:ascii="Calibri" w:eastAsia="Song" w:hAnsi="Calibri" w:cs="Calibri"/>
      <w:kern w:val="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233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1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0EBF"/>
    <w:pPr>
      <w:widowControl w:val="0"/>
      <w:autoSpaceDE w:val="0"/>
      <w:autoSpaceDN w:val="0"/>
      <w:spacing w:after="0" w:line="240" w:lineRule="auto"/>
      <w:ind w:left="820" w:hanging="361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0EBF"/>
    <w:rPr>
      <w:rFonts w:ascii="Garamond" w:eastAsia="Garamond" w:hAnsi="Garamond" w:cs="Garamon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3F5D"/>
    <w:rPr>
      <w:b/>
      <w:bCs/>
    </w:rPr>
  </w:style>
  <w:style w:type="character" w:customStyle="1" w:styleId="markt2pse8281">
    <w:name w:val="markt2pse8281"/>
    <w:basedOn w:val="DefaultParagraphFont"/>
    <w:rsid w:val="002C0C19"/>
  </w:style>
  <w:style w:type="paragraph" w:customStyle="1" w:styleId="Default">
    <w:name w:val="Default"/>
    <w:rsid w:val="00096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A48A-AA57-4F9F-AAE1-9DA4C71F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995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Donna Sherwood</cp:lastModifiedBy>
  <cp:revision>405</cp:revision>
  <cp:lastPrinted>2024-04-02T18:07:00Z</cp:lastPrinted>
  <dcterms:created xsi:type="dcterms:W3CDTF">2023-03-15T17:04:00Z</dcterms:created>
  <dcterms:modified xsi:type="dcterms:W3CDTF">2024-05-03T21:32:00Z</dcterms:modified>
</cp:coreProperties>
</file>