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8416" w14:textId="77777777" w:rsidR="00D6173C" w:rsidRDefault="00E7199D">
      <w:pPr>
        <w:pStyle w:val="BodyText"/>
        <w:spacing w:before="80"/>
        <w:ind w:left="4886" w:right="4406" w:firstLine="86"/>
      </w:pPr>
      <w:r>
        <w:t>Anderson Valley Health Center Board</w:t>
      </w:r>
      <w:r>
        <w:rPr>
          <w:spacing w:val="-11"/>
        </w:rPr>
        <w:t xml:space="preserve"> </w:t>
      </w:r>
      <w:r>
        <w:t>of</w:t>
      </w:r>
      <w:r>
        <w:rPr>
          <w:spacing w:val="-10"/>
        </w:rPr>
        <w:t xml:space="preserve"> </w:t>
      </w:r>
      <w:r>
        <w:t>Directors</w:t>
      </w:r>
      <w:r>
        <w:rPr>
          <w:spacing w:val="-10"/>
        </w:rPr>
        <w:t xml:space="preserve"> </w:t>
      </w:r>
      <w:r>
        <w:t>Meeting</w:t>
      </w:r>
      <w:r>
        <w:rPr>
          <w:spacing w:val="-17"/>
        </w:rPr>
        <w:t xml:space="preserve"> </w:t>
      </w:r>
      <w:r>
        <w:t>Agenda</w:t>
      </w:r>
    </w:p>
    <w:p w14:paraId="4BEE2884" w14:textId="0CC7F2DF" w:rsidR="00D6173C" w:rsidRDefault="00E7199D">
      <w:pPr>
        <w:pStyle w:val="BodyText"/>
        <w:spacing w:before="41"/>
        <w:ind w:left="4899" w:right="4406" w:firstLine="175"/>
      </w:pPr>
      <w:r>
        <w:t>Thursday,</w:t>
      </w:r>
      <w:r>
        <w:rPr>
          <w:spacing w:val="-11"/>
        </w:rPr>
        <w:t xml:space="preserve"> </w:t>
      </w:r>
      <w:r w:rsidR="00554850">
        <w:t>December 4</w:t>
      </w:r>
      <w:r>
        <w:t>,</w:t>
      </w:r>
      <w:r>
        <w:rPr>
          <w:spacing w:val="-11"/>
        </w:rPr>
        <w:t xml:space="preserve"> </w:t>
      </w:r>
      <w:r>
        <w:t>2025,</w:t>
      </w:r>
      <w:r>
        <w:rPr>
          <w:spacing w:val="-11"/>
        </w:rPr>
        <w:t xml:space="preserve"> </w:t>
      </w:r>
      <w:r>
        <w:t>5-7:00</w:t>
      </w:r>
      <w:r>
        <w:rPr>
          <w:spacing w:val="-11"/>
        </w:rPr>
        <w:t xml:space="preserve"> </w:t>
      </w:r>
      <w:r>
        <w:t>p.m. In Person and via Open Meeting</w:t>
      </w:r>
    </w:p>
    <w:p w14:paraId="0A9538B5" w14:textId="77777777" w:rsidR="00D6173C" w:rsidRDefault="00D6173C">
      <w:pPr>
        <w:rPr>
          <w:b/>
          <w:sz w:val="20"/>
        </w:rPr>
      </w:pPr>
    </w:p>
    <w:p w14:paraId="19AD28AF" w14:textId="77777777" w:rsidR="00D6173C" w:rsidRDefault="00D6173C">
      <w:pPr>
        <w:rPr>
          <w:b/>
          <w:sz w:val="20"/>
        </w:rPr>
      </w:pPr>
    </w:p>
    <w:p w14:paraId="22FE8C81" w14:textId="77777777" w:rsidR="00D6173C" w:rsidRDefault="00D6173C">
      <w:pPr>
        <w:spacing w:before="138"/>
        <w:rPr>
          <w:b/>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2880"/>
        <w:gridCol w:w="2430"/>
        <w:gridCol w:w="6480"/>
      </w:tblGrid>
      <w:tr w:rsidR="00D6173C" w14:paraId="7DE6F6DB" w14:textId="77777777">
        <w:trPr>
          <w:trHeight w:val="634"/>
        </w:trPr>
        <w:tc>
          <w:tcPr>
            <w:tcW w:w="1530" w:type="dxa"/>
          </w:tcPr>
          <w:p w14:paraId="1A60FCEB" w14:textId="77777777" w:rsidR="00D6173C" w:rsidRDefault="00E7199D">
            <w:pPr>
              <w:pStyle w:val="TableParagraph"/>
              <w:ind w:left="8"/>
              <w:jc w:val="center"/>
              <w:rPr>
                <w:b/>
                <w:sz w:val="24"/>
              </w:rPr>
            </w:pPr>
            <w:r>
              <w:rPr>
                <w:b/>
                <w:spacing w:val="-4"/>
                <w:sz w:val="24"/>
              </w:rPr>
              <w:t>Time</w:t>
            </w:r>
          </w:p>
        </w:tc>
        <w:tc>
          <w:tcPr>
            <w:tcW w:w="2880" w:type="dxa"/>
          </w:tcPr>
          <w:p w14:paraId="15D384DC" w14:textId="77777777" w:rsidR="00D6173C" w:rsidRDefault="00E7199D">
            <w:pPr>
              <w:pStyle w:val="TableParagraph"/>
              <w:ind w:left="229" w:right="221"/>
              <w:jc w:val="center"/>
              <w:rPr>
                <w:b/>
                <w:sz w:val="24"/>
              </w:rPr>
            </w:pPr>
            <w:r>
              <w:rPr>
                <w:b/>
                <w:spacing w:val="-2"/>
                <w:sz w:val="24"/>
              </w:rPr>
              <w:t>Topic</w:t>
            </w:r>
          </w:p>
        </w:tc>
        <w:tc>
          <w:tcPr>
            <w:tcW w:w="2430" w:type="dxa"/>
          </w:tcPr>
          <w:p w14:paraId="6E9CBC51" w14:textId="77777777" w:rsidR="00D6173C" w:rsidRDefault="00E7199D">
            <w:pPr>
              <w:pStyle w:val="TableParagraph"/>
              <w:ind w:left="573"/>
              <w:rPr>
                <w:b/>
                <w:sz w:val="24"/>
              </w:rPr>
            </w:pPr>
            <w:r>
              <w:rPr>
                <w:b/>
                <w:spacing w:val="-2"/>
                <w:sz w:val="24"/>
              </w:rPr>
              <w:t>Discussion</w:t>
            </w:r>
          </w:p>
          <w:p w14:paraId="0DF16BCF" w14:textId="77777777" w:rsidR="00D6173C" w:rsidRDefault="00E7199D">
            <w:pPr>
              <w:pStyle w:val="TableParagraph"/>
              <w:spacing w:before="41"/>
              <w:ind w:left="673"/>
              <w:rPr>
                <w:b/>
                <w:sz w:val="24"/>
              </w:rPr>
            </w:pPr>
            <w:r>
              <w:rPr>
                <w:b/>
                <w:spacing w:val="-2"/>
                <w:sz w:val="24"/>
              </w:rPr>
              <w:t>Leader(s)</w:t>
            </w:r>
          </w:p>
        </w:tc>
        <w:tc>
          <w:tcPr>
            <w:tcW w:w="6480" w:type="dxa"/>
          </w:tcPr>
          <w:p w14:paraId="01C1ABC3" w14:textId="77777777" w:rsidR="00D6173C" w:rsidRDefault="00E7199D">
            <w:pPr>
              <w:pStyle w:val="TableParagraph"/>
              <w:ind w:left="7"/>
              <w:jc w:val="center"/>
              <w:rPr>
                <w:b/>
                <w:sz w:val="24"/>
              </w:rPr>
            </w:pPr>
            <w:r>
              <w:rPr>
                <w:b/>
                <w:sz w:val="24"/>
              </w:rPr>
              <w:t xml:space="preserve">Desired </w:t>
            </w:r>
            <w:r>
              <w:rPr>
                <w:b/>
                <w:spacing w:val="-2"/>
                <w:sz w:val="24"/>
              </w:rPr>
              <w:t>Outcome(s)</w:t>
            </w:r>
          </w:p>
        </w:tc>
      </w:tr>
      <w:tr w:rsidR="00D6173C" w14:paraId="4F6E2F24" w14:textId="77777777">
        <w:trPr>
          <w:trHeight w:val="952"/>
        </w:trPr>
        <w:tc>
          <w:tcPr>
            <w:tcW w:w="1530" w:type="dxa"/>
          </w:tcPr>
          <w:p w14:paraId="20993768" w14:textId="77777777" w:rsidR="00D6173C" w:rsidRDefault="00E7199D">
            <w:pPr>
              <w:pStyle w:val="TableParagraph"/>
              <w:ind w:left="8"/>
              <w:jc w:val="center"/>
              <w:rPr>
                <w:sz w:val="24"/>
              </w:rPr>
            </w:pPr>
            <w:r>
              <w:rPr>
                <w:sz w:val="24"/>
              </w:rPr>
              <w:t>5:00-</w:t>
            </w:r>
            <w:r>
              <w:rPr>
                <w:spacing w:val="-4"/>
                <w:sz w:val="24"/>
              </w:rPr>
              <w:t>5:05</w:t>
            </w:r>
          </w:p>
        </w:tc>
        <w:tc>
          <w:tcPr>
            <w:tcW w:w="2880" w:type="dxa"/>
          </w:tcPr>
          <w:p w14:paraId="30EF6753" w14:textId="77777777" w:rsidR="00D6173C" w:rsidRDefault="00E7199D">
            <w:pPr>
              <w:pStyle w:val="TableParagraph"/>
              <w:spacing w:line="276" w:lineRule="auto"/>
              <w:ind w:left="372" w:right="362" w:hanging="67"/>
              <w:jc w:val="center"/>
              <w:rPr>
                <w:b/>
                <w:sz w:val="24"/>
              </w:rPr>
            </w:pPr>
            <w:r>
              <w:rPr>
                <w:b/>
                <w:sz w:val="24"/>
              </w:rPr>
              <w:t xml:space="preserve">Call to order, Establish </w:t>
            </w:r>
            <w:r>
              <w:rPr>
                <w:b/>
                <w:spacing w:val="-2"/>
                <w:sz w:val="24"/>
              </w:rPr>
              <w:t>Quorum,</w:t>
            </w:r>
          </w:p>
          <w:p w14:paraId="6B5BAD1F" w14:textId="77777777" w:rsidR="00D6173C" w:rsidRDefault="00E7199D">
            <w:pPr>
              <w:pStyle w:val="TableParagraph"/>
              <w:ind w:left="229" w:right="229"/>
              <w:jc w:val="center"/>
              <w:rPr>
                <w:b/>
                <w:sz w:val="24"/>
              </w:rPr>
            </w:pPr>
            <w:r>
              <w:rPr>
                <w:b/>
                <w:sz w:val="24"/>
              </w:rPr>
              <w:t>Approval of</w:t>
            </w:r>
            <w:r>
              <w:rPr>
                <w:b/>
                <w:spacing w:val="-9"/>
                <w:sz w:val="24"/>
              </w:rPr>
              <w:t xml:space="preserve"> </w:t>
            </w:r>
            <w:r>
              <w:rPr>
                <w:b/>
                <w:spacing w:val="-2"/>
                <w:sz w:val="24"/>
              </w:rPr>
              <w:t>Agenda</w:t>
            </w:r>
          </w:p>
        </w:tc>
        <w:tc>
          <w:tcPr>
            <w:tcW w:w="2430" w:type="dxa"/>
          </w:tcPr>
          <w:p w14:paraId="370D7386" w14:textId="77777777" w:rsidR="00D6173C" w:rsidRDefault="00E7199D">
            <w:pPr>
              <w:pStyle w:val="TableParagraph"/>
              <w:spacing w:line="276" w:lineRule="auto"/>
              <w:ind w:left="560" w:firstLine="33"/>
              <w:rPr>
                <w:sz w:val="24"/>
              </w:rPr>
            </w:pPr>
            <w:r>
              <w:rPr>
                <w:sz w:val="24"/>
              </w:rPr>
              <w:t>Ric</w:t>
            </w:r>
            <w:r>
              <w:rPr>
                <w:spacing w:val="-17"/>
                <w:sz w:val="24"/>
              </w:rPr>
              <w:t xml:space="preserve"> </w:t>
            </w:r>
            <w:r>
              <w:rPr>
                <w:sz w:val="24"/>
              </w:rPr>
              <w:t xml:space="preserve">Bonner, </w:t>
            </w:r>
            <w:r>
              <w:rPr>
                <w:spacing w:val="-2"/>
                <w:sz w:val="24"/>
              </w:rPr>
              <w:t>Chairperson</w:t>
            </w:r>
          </w:p>
        </w:tc>
        <w:tc>
          <w:tcPr>
            <w:tcW w:w="6480" w:type="dxa"/>
          </w:tcPr>
          <w:p w14:paraId="1A15BFDD" w14:textId="73C4DE41" w:rsidR="00D6173C" w:rsidRDefault="00E7199D">
            <w:pPr>
              <w:pStyle w:val="TableParagraph"/>
              <w:ind w:right="444"/>
              <w:jc w:val="right"/>
              <w:rPr>
                <w:sz w:val="24"/>
              </w:rPr>
            </w:pPr>
            <w:r>
              <w:rPr>
                <w:b/>
                <w:sz w:val="24"/>
              </w:rPr>
              <w:t xml:space="preserve">Review and approve </w:t>
            </w:r>
            <w:r>
              <w:rPr>
                <w:sz w:val="24"/>
              </w:rPr>
              <w:t xml:space="preserve">draft </w:t>
            </w:r>
            <w:r w:rsidR="00554850">
              <w:rPr>
                <w:sz w:val="24"/>
              </w:rPr>
              <w:t>December</w:t>
            </w:r>
            <w:r>
              <w:rPr>
                <w:sz w:val="24"/>
              </w:rPr>
              <w:t xml:space="preserve"> 2025 meeting </w:t>
            </w:r>
            <w:r>
              <w:rPr>
                <w:spacing w:val="-2"/>
                <w:sz w:val="24"/>
              </w:rPr>
              <w:t>agenda.</w:t>
            </w:r>
          </w:p>
        </w:tc>
      </w:tr>
      <w:tr w:rsidR="00D6173C" w14:paraId="7EB9476B" w14:textId="77777777">
        <w:trPr>
          <w:trHeight w:val="952"/>
        </w:trPr>
        <w:tc>
          <w:tcPr>
            <w:tcW w:w="1530" w:type="dxa"/>
          </w:tcPr>
          <w:p w14:paraId="213D0968" w14:textId="77777777" w:rsidR="00D6173C" w:rsidRDefault="00E7199D">
            <w:pPr>
              <w:pStyle w:val="TableParagraph"/>
              <w:ind w:left="8"/>
              <w:jc w:val="center"/>
              <w:rPr>
                <w:spacing w:val="-4"/>
                <w:sz w:val="24"/>
              </w:rPr>
            </w:pPr>
            <w:r>
              <w:rPr>
                <w:sz w:val="24"/>
              </w:rPr>
              <w:t>5:05-</w:t>
            </w:r>
            <w:r>
              <w:rPr>
                <w:spacing w:val="-4"/>
                <w:sz w:val="24"/>
              </w:rPr>
              <w:t>5:</w:t>
            </w:r>
            <w:r w:rsidR="00FA29DC">
              <w:rPr>
                <w:spacing w:val="-4"/>
                <w:sz w:val="24"/>
              </w:rPr>
              <w:t>10</w:t>
            </w:r>
          </w:p>
          <w:p w14:paraId="27FEADD8" w14:textId="77777777" w:rsidR="00D37D3C" w:rsidRDefault="00D37D3C">
            <w:pPr>
              <w:pStyle w:val="TableParagraph"/>
              <w:ind w:left="8"/>
              <w:jc w:val="center"/>
              <w:rPr>
                <w:spacing w:val="-4"/>
                <w:sz w:val="24"/>
              </w:rPr>
            </w:pPr>
          </w:p>
          <w:p w14:paraId="2B912E68" w14:textId="77777777" w:rsidR="00D37D3C" w:rsidRDefault="00D37D3C">
            <w:pPr>
              <w:pStyle w:val="TableParagraph"/>
              <w:ind w:left="8"/>
              <w:jc w:val="center"/>
              <w:rPr>
                <w:spacing w:val="-4"/>
                <w:sz w:val="24"/>
              </w:rPr>
            </w:pPr>
          </w:p>
          <w:p w14:paraId="5F3D0098" w14:textId="77777777" w:rsidR="00D37D3C" w:rsidRDefault="00D37D3C">
            <w:pPr>
              <w:pStyle w:val="TableParagraph"/>
              <w:ind w:left="8"/>
              <w:jc w:val="center"/>
              <w:rPr>
                <w:spacing w:val="-4"/>
                <w:sz w:val="24"/>
              </w:rPr>
            </w:pPr>
          </w:p>
          <w:p w14:paraId="10D70D9B" w14:textId="77777777" w:rsidR="00D37D3C" w:rsidRDefault="00D37D3C">
            <w:pPr>
              <w:pStyle w:val="TableParagraph"/>
              <w:ind w:left="8"/>
              <w:jc w:val="center"/>
              <w:rPr>
                <w:spacing w:val="-4"/>
                <w:sz w:val="24"/>
              </w:rPr>
            </w:pPr>
          </w:p>
          <w:p w14:paraId="000E59B5" w14:textId="77777777" w:rsidR="00D37D3C" w:rsidRDefault="00D37D3C">
            <w:pPr>
              <w:pStyle w:val="TableParagraph"/>
              <w:ind w:left="8"/>
              <w:jc w:val="center"/>
              <w:rPr>
                <w:spacing w:val="-4"/>
                <w:sz w:val="24"/>
              </w:rPr>
            </w:pPr>
          </w:p>
          <w:p w14:paraId="6D5F1F84" w14:textId="77777777" w:rsidR="00D37D3C" w:rsidRDefault="00D37D3C">
            <w:pPr>
              <w:pStyle w:val="TableParagraph"/>
              <w:ind w:left="8"/>
              <w:jc w:val="center"/>
              <w:rPr>
                <w:spacing w:val="-4"/>
                <w:sz w:val="24"/>
              </w:rPr>
            </w:pPr>
          </w:p>
          <w:p w14:paraId="0CB6E0DF" w14:textId="77777777" w:rsidR="00D37D3C" w:rsidRDefault="00D37D3C">
            <w:pPr>
              <w:pStyle w:val="TableParagraph"/>
              <w:ind w:left="8"/>
              <w:jc w:val="center"/>
              <w:rPr>
                <w:spacing w:val="-4"/>
                <w:sz w:val="24"/>
              </w:rPr>
            </w:pPr>
          </w:p>
          <w:p w14:paraId="71086190" w14:textId="13DC6295" w:rsidR="00D37D3C" w:rsidRDefault="00D37D3C">
            <w:pPr>
              <w:pStyle w:val="TableParagraph"/>
              <w:ind w:left="8"/>
              <w:jc w:val="center"/>
              <w:rPr>
                <w:spacing w:val="-4"/>
                <w:sz w:val="24"/>
              </w:rPr>
            </w:pPr>
            <w:r>
              <w:rPr>
                <w:spacing w:val="-4"/>
                <w:sz w:val="24"/>
              </w:rPr>
              <w:t>5:10-5:11</w:t>
            </w:r>
          </w:p>
          <w:p w14:paraId="0762648A" w14:textId="77777777" w:rsidR="00D37D3C" w:rsidRDefault="00D37D3C">
            <w:pPr>
              <w:pStyle w:val="TableParagraph"/>
              <w:ind w:left="8"/>
              <w:jc w:val="center"/>
              <w:rPr>
                <w:spacing w:val="-4"/>
                <w:sz w:val="24"/>
              </w:rPr>
            </w:pPr>
          </w:p>
          <w:p w14:paraId="7734CE0A" w14:textId="77777777" w:rsidR="00D37D3C" w:rsidRDefault="00D37D3C">
            <w:pPr>
              <w:pStyle w:val="TableParagraph"/>
              <w:ind w:left="8"/>
              <w:jc w:val="center"/>
              <w:rPr>
                <w:spacing w:val="-4"/>
                <w:sz w:val="24"/>
              </w:rPr>
            </w:pPr>
          </w:p>
          <w:p w14:paraId="5A72801C" w14:textId="77777777" w:rsidR="00D37D3C" w:rsidRDefault="00D37D3C">
            <w:pPr>
              <w:pStyle w:val="TableParagraph"/>
              <w:ind w:left="8"/>
              <w:jc w:val="center"/>
              <w:rPr>
                <w:spacing w:val="-4"/>
                <w:sz w:val="24"/>
              </w:rPr>
            </w:pPr>
          </w:p>
          <w:p w14:paraId="05C33160" w14:textId="77777777" w:rsidR="00D37D3C" w:rsidRDefault="00D37D3C">
            <w:pPr>
              <w:pStyle w:val="TableParagraph"/>
              <w:ind w:left="8"/>
              <w:jc w:val="center"/>
              <w:rPr>
                <w:spacing w:val="-4"/>
                <w:sz w:val="24"/>
              </w:rPr>
            </w:pPr>
          </w:p>
          <w:p w14:paraId="2AD477A9" w14:textId="77777777" w:rsidR="00D37D3C" w:rsidRDefault="00D37D3C">
            <w:pPr>
              <w:pStyle w:val="TableParagraph"/>
              <w:ind w:left="8"/>
              <w:jc w:val="center"/>
              <w:rPr>
                <w:spacing w:val="-4"/>
                <w:sz w:val="24"/>
              </w:rPr>
            </w:pPr>
          </w:p>
          <w:p w14:paraId="660431D9" w14:textId="77777777" w:rsidR="00D37D3C" w:rsidRDefault="00D37D3C">
            <w:pPr>
              <w:pStyle w:val="TableParagraph"/>
              <w:ind w:left="8"/>
              <w:jc w:val="center"/>
              <w:rPr>
                <w:spacing w:val="-4"/>
                <w:sz w:val="24"/>
              </w:rPr>
            </w:pPr>
          </w:p>
          <w:p w14:paraId="6B1C3A31" w14:textId="77777777" w:rsidR="00D37D3C" w:rsidRDefault="00D37D3C" w:rsidP="00D37D3C">
            <w:pPr>
              <w:pStyle w:val="TableParagraph"/>
              <w:rPr>
                <w:spacing w:val="-4"/>
                <w:sz w:val="24"/>
              </w:rPr>
            </w:pPr>
          </w:p>
          <w:p w14:paraId="51135836" w14:textId="6C6569DD" w:rsidR="00D37D3C" w:rsidRDefault="00D37D3C" w:rsidP="00D37D3C">
            <w:pPr>
              <w:pStyle w:val="TableParagraph"/>
              <w:rPr>
                <w:sz w:val="24"/>
              </w:rPr>
            </w:pPr>
          </w:p>
        </w:tc>
        <w:tc>
          <w:tcPr>
            <w:tcW w:w="2880" w:type="dxa"/>
          </w:tcPr>
          <w:p w14:paraId="41B33C14" w14:textId="77777777" w:rsidR="00FA29DC" w:rsidRDefault="00FA29DC">
            <w:pPr>
              <w:pStyle w:val="TableParagraph"/>
              <w:ind w:left="229" w:right="221"/>
              <w:jc w:val="center"/>
              <w:rPr>
                <w:b/>
                <w:bCs/>
                <w:sz w:val="24"/>
              </w:rPr>
            </w:pPr>
            <w:r>
              <w:rPr>
                <w:b/>
                <w:bCs/>
                <w:sz w:val="24"/>
              </w:rPr>
              <w:t>Notice of the annual meeting</w:t>
            </w:r>
          </w:p>
          <w:p w14:paraId="78F1B8C0" w14:textId="77777777" w:rsidR="00FA29DC" w:rsidRDefault="00FA29DC">
            <w:pPr>
              <w:pStyle w:val="TableParagraph"/>
              <w:ind w:left="229" w:right="221"/>
              <w:jc w:val="center"/>
              <w:rPr>
                <w:b/>
                <w:bCs/>
                <w:sz w:val="24"/>
              </w:rPr>
            </w:pPr>
          </w:p>
          <w:p w14:paraId="5EE72F44" w14:textId="77777777" w:rsidR="00FA29DC" w:rsidRDefault="00FA29DC">
            <w:pPr>
              <w:pStyle w:val="TableParagraph"/>
              <w:ind w:left="229" w:right="221"/>
              <w:jc w:val="center"/>
              <w:rPr>
                <w:b/>
                <w:bCs/>
                <w:sz w:val="24"/>
              </w:rPr>
            </w:pPr>
          </w:p>
          <w:p w14:paraId="2277D50C" w14:textId="77777777" w:rsidR="00FA29DC" w:rsidRDefault="00FA29DC">
            <w:pPr>
              <w:pStyle w:val="TableParagraph"/>
              <w:ind w:left="229" w:right="221"/>
              <w:jc w:val="center"/>
              <w:rPr>
                <w:b/>
                <w:bCs/>
                <w:sz w:val="24"/>
              </w:rPr>
            </w:pPr>
          </w:p>
          <w:p w14:paraId="59E26371" w14:textId="77777777" w:rsidR="00FA29DC" w:rsidRDefault="00FA29DC" w:rsidP="00FA29DC">
            <w:pPr>
              <w:pStyle w:val="TableParagraph"/>
              <w:tabs>
                <w:tab w:val="left" w:pos="439"/>
                <w:tab w:val="center" w:pos="1439"/>
              </w:tabs>
              <w:ind w:right="221"/>
              <w:rPr>
                <w:sz w:val="24"/>
              </w:rPr>
            </w:pPr>
            <w:r>
              <w:rPr>
                <w:sz w:val="24"/>
              </w:rPr>
              <w:tab/>
            </w:r>
          </w:p>
          <w:p w14:paraId="76B1FB07" w14:textId="77777777" w:rsidR="00FA29DC" w:rsidRDefault="00FA29DC" w:rsidP="00FA29DC">
            <w:pPr>
              <w:pStyle w:val="TableParagraph"/>
              <w:tabs>
                <w:tab w:val="left" w:pos="439"/>
                <w:tab w:val="center" w:pos="1439"/>
              </w:tabs>
              <w:ind w:right="221"/>
              <w:rPr>
                <w:sz w:val="24"/>
              </w:rPr>
            </w:pPr>
          </w:p>
          <w:p w14:paraId="6058744F" w14:textId="77777777" w:rsidR="00FA29DC" w:rsidRDefault="00FA29DC" w:rsidP="00FA29DC">
            <w:pPr>
              <w:pStyle w:val="TableParagraph"/>
              <w:tabs>
                <w:tab w:val="left" w:pos="439"/>
                <w:tab w:val="center" w:pos="1439"/>
              </w:tabs>
              <w:ind w:right="221"/>
              <w:rPr>
                <w:sz w:val="24"/>
              </w:rPr>
            </w:pPr>
          </w:p>
          <w:p w14:paraId="6E2BEB2D" w14:textId="3C72D1C4" w:rsidR="00D6173C" w:rsidRDefault="00FA29DC" w:rsidP="00FA29DC">
            <w:pPr>
              <w:pStyle w:val="TableParagraph"/>
              <w:tabs>
                <w:tab w:val="left" w:pos="439"/>
                <w:tab w:val="center" w:pos="1439"/>
              </w:tabs>
              <w:ind w:right="221"/>
              <w:rPr>
                <w:sz w:val="24"/>
              </w:rPr>
            </w:pPr>
            <w:r>
              <w:rPr>
                <w:sz w:val="24"/>
              </w:rPr>
              <w:t>C</w:t>
            </w:r>
            <w:r w:rsidR="00E7199D">
              <w:rPr>
                <w:sz w:val="24"/>
              </w:rPr>
              <w:t xml:space="preserve">onflict of </w:t>
            </w:r>
            <w:r w:rsidR="00E7199D">
              <w:rPr>
                <w:spacing w:val="-2"/>
                <w:sz w:val="24"/>
              </w:rPr>
              <w:t>Interest</w:t>
            </w:r>
          </w:p>
        </w:tc>
        <w:tc>
          <w:tcPr>
            <w:tcW w:w="2430" w:type="dxa"/>
          </w:tcPr>
          <w:p w14:paraId="25EA1C34" w14:textId="77777777" w:rsidR="00D6173C" w:rsidRDefault="00E7199D">
            <w:pPr>
              <w:pStyle w:val="TableParagraph"/>
              <w:spacing w:line="276" w:lineRule="auto"/>
              <w:ind w:left="560" w:firstLine="33"/>
              <w:rPr>
                <w:sz w:val="24"/>
              </w:rPr>
            </w:pPr>
            <w:r>
              <w:rPr>
                <w:sz w:val="24"/>
              </w:rPr>
              <w:t>Ric</w:t>
            </w:r>
            <w:r>
              <w:rPr>
                <w:spacing w:val="-17"/>
                <w:sz w:val="24"/>
              </w:rPr>
              <w:t xml:space="preserve"> </w:t>
            </w:r>
            <w:r>
              <w:rPr>
                <w:sz w:val="24"/>
              </w:rPr>
              <w:t xml:space="preserve">Bonner, </w:t>
            </w:r>
            <w:r>
              <w:rPr>
                <w:spacing w:val="-2"/>
                <w:sz w:val="24"/>
              </w:rPr>
              <w:t>Chairperson</w:t>
            </w:r>
          </w:p>
        </w:tc>
        <w:tc>
          <w:tcPr>
            <w:tcW w:w="6480" w:type="dxa"/>
          </w:tcPr>
          <w:p w14:paraId="07FFF15B" w14:textId="5002915E" w:rsidR="00FA29DC" w:rsidRDefault="00FA29DC">
            <w:pPr>
              <w:pStyle w:val="TableParagraph"/>
              <w:spacing w:line="276" w:lineRule="auto"/>
              <w:ind w:left="1004" w:hanging="859"/>
              <w:rPr>
                <w:sz w:val="24"/>
              </w:rPr>
            </w:pPr>
            <w:r>
              <w:rPr>
                <w:sz w:val="24"/>
              </w:rPr>
              <w:t xml:space="preserve">The annual meeting of the Anderson Valley Health Center Inc. will be held on Thursday, January 8, 2026, at 5p.m. at the beginning of the January Board meeting.  The purpose of the annual meeting is to elect Board members and Officers </w:t>
            </w:r>
          </w:p>
          <w:p w14:paraId="65FF0B78" w14:textId="77777777" w:rsidR="00FA29DC" w:rsidRDefault="00FA29DC">
            <w:pPr>
              <w:pStyle w:val="TableParagraph"/>
              <w:spacing w:line="276" w:lineRule="auto"/>
              <w:ind w:left="1004" w:hanging="859"/>
              <w:rPr>
                <w:sz w:val="24"/>
              </w:rPr>
            </w:pPr>
          </w:p>
          <w:p w14:paraId="20D4465D" w14:textId="77777777" w:rsidR="00FA29DC" w:rsidRDefault="00FA29DC">
            <w:pPr>
              <w:pStyle w:val="TableParagraph"/>
              <w:spacing w:line="276" w:lineRule="auto"/>
              <w:ind w:left="1004" w:hanging="859"/>
              <w:rPr>
                <w:sz w:val="24"/>
              </w:rPr>
            </w:pPr>
          </w:p>
          <w:p w14:paraId="2148BE4D" w14:textId="0A9C28A4" w:rsidR="00D6173C" w:rsidRDefault="00E7199D" w:rsidP="00FA29DC">
            <w:pPr>
              <w:pStyle w:val="TableParagraph"/>
              <w:spacing w:line="276" w:lineRule="auto"/>
              <w:rPr>
                <w:sz w:val="24"/>
              </w:rPr>
            </w:pPr>
            <w:r>
              <w:rPr>
                <w:sz w:val="24"/>
              </w:rPr>
              <w:t>Poll</w:t>
            </w:r>
            <w:r>
              <w:rPr>
                <w:spacing w:val="-6"/>
                <w:sz w:val="24"/>
              </w:rPr>
              <w:t xml:space="preserve"> </w:t>
            </w:r>
            <w:r>
              <w:rPr>
                <w:sz w:val="24"/>
              </w:rPr>
              <w:t>Board</w:t>
            </w:r>
            <w:r>
              <w:rPr>
                <w:spacing w:val="-6"/>
                <w:sz w:val="24"/>
              </w:rPr>
              <w:t xml:space="preserve"> </w:t>
            </w:r>
            <w:r>
              <w:rPr>
                <w:sz w:val="24"/>
              </w:rPr>
              <w:t>members</w:t>
            </w:r>
            <w:r>
              <w:rPr>
                <w:spacing w:val="-6"/>
                <w:sz w:val="24"/>
              </w:rPr>
              <w:t xml:space="preserve"> </w:t>
            </w:r>
            <w:r>
              <w:rPr>
                <w:sz w:val="24"/>
              </w:rPr>
              <w:t>and</w:t>
            </w:r>
            <w:r>
              <w:rPr>
                <w:spacing w:val="-6"/>
                <w:sz w:val="24"/>
              </w:rPr>
              <w:t xml:space="preserve"> </w:t>
            </w:r>
            <w:r>
              <w:rPr>
                <w:sz w:val="24"/>
              </w:rPr>
              <w:t>staff</w:t>
            </w:r>
            <w:r>
              <w:rPr>
                <w:spacing w:val="-6"/>
                <w:sz w:val="24"/>
              </w:rPr>
              <w:t xml:space="preserve"> </w:t>
            </w:r>
            <w:r>
              <w:rPr>
                <w:sz w:val="24"/>
              </w:rPr>
              <w:t>regarding</w:t>
            </w:r>
            <w:r>
              <w:rPr>
                <w:spacing w:val="-6"/>
                <w:sz w:val="24"/>
              </w:rPr>
              <w:t xml:space="preserve"> </w:t>
            </w:r>
            <w:r>
              <w:rPr>
                <w:sz w:val="24"/>
              </w:rPr>
              <w:t>any</w:t>
            </w:r>
            <w:r>
              <w:rPr>
                <w:spacing w:val="-6"/>
                <w:sz w:val="24"/>
              </w:rPr>
              <w:t xml:space="preserve"> </w:t>
            </w:r>
            <w:r>
              <w:rPr>
                <w:sz w:val="24"/>
              </w:rPr>
              <w:t>awareness</w:t>
            </w:r>
            <w:r>
              <w:rPr>
                <w:spacing w:val="-6"/>
                <w:sz w:val="24"/>
              </w:rPr>
              <w:t xml:space="preserve"> </w:t>
            </w:r>
            <w:r>
              <w:rPr>
                <w:sz w:val="24"/>
              </w:rPr>
              <w:t>of any potential or actual conflicts of interest.</w:t>
            </w:r>
          </w:p>
        </w:tc>
      </w:tr>
      <w:tr w:rsidR="00D6173C" w14:paraId="480A1BB7" w14:textId="77777777">
        <w:trPr>
          <w:trHeight w:val="1152"/>
        </w:trPr>
        <w:tc>
          <w:tcPr>
            <w:tcW w:w="1530" w:type="dxa"/>
          </w:tcPr>
          <w:p w14:paraId="24F5BD99" w14:textId="19EAAA8F" w:rsidR="00D6173C" w:rsidRDefault="00E7199D">
            <w:pPr>
              <w:pStyle w:val="TableParagraph"/>
              <w:ind w:left="8"/>
              <w:jc w:val="center"/>
              <w:rPr>
                <w:sz w:val="24"/>
              </w:rPr>
            </w:pPr>
            <w:r>
              <w:rPr>
                <w:sz w:val="24"/>
              </w:rPr>
              <w:t>5:</w:t>
            </w:r>
            <w:r w:rsidR="00D37D3C">
              <w:rPr>
                <w:sz w:val="24"/>
              </w:rPr>
              <w:t>11</w:t>
            </w:r>
            <w:r>
              <w:rPr>
                <w:sz w:val="24"/>
              </w:rPr>
              <w:t>-</w:t>
            </w:r>
            <w:r>
              <w:rPr>
                <w:spacing w:val="-4"/>
                <w:sz w:val="24"/>
              </w:rPr>
              <w:t>5:1</w:t>
            </w:r>
            <w:r w:rsidR="00D37D3C">
              <w:rPr>
                <w:spacing w:val="-4"/>
                <w:sz w:val="24"/>
              </w:rPr>
              <w:t>5</w:t>
            </w:r>
          </w:p>
        </w:tc>
        <w:tc>
          <w:tcPr>
            <w:tcW w:w="2880" w:type="dxa"/>
          </w:tcPr>
          <w:p w14:paraId="02775573" w14:textId="22952AC4" w:rsidR="00D6173C" w:rsidRDefault="00E7199D">
            <w:pPr>
              <w:pStyle w:val="TableParagraph"/>
              <w:spacing w:line="276" w:lineRule="auto"/>
              <w:ind w:left="229" w:right="219"/>
              <w:jc w:val="center"/>
              <w:rPr>
                <w:sz w:val="24"/>
              </w:rPr>
            </w:pPr>
            <w:r>
              <w:rPr>
                <w:sz w:val="24"/>
              </w:rPr>
              <w:t>Approval of</w:t>
            </w:r>
            <w:r w:rsidR="00554850">
              <w:rPr>
                <w:sz w:val="24"/>
              </w:rPr>
              <w:t xml:space="preserve"> November 6</w:t>
            </w:r>
            <w:r>
              <w:rPr>
                <w:sz w:val="24"/>
              </w:rPr>
              <w:t>, 2025,</w:t>
            </w:r>
            <w:r>
              <w:rPr>
                <w:spacing w:val="-17"/>
                <w:sz w:val="24"/>
              </w:rPr>
              <w:t xml:space="preserve"> </w:t>
            </w:r>
            <w:r>
              <w:rPr>
                <w:sz w:val="24"/>
              </w:rPr>
              <w:t>Board</w:t>
            </w:r>
            <w:r>
              <w:rPr>
                <w:spacing w:val="-17"/>
                <w:sz w:val="24"/>
              </w:rPr>
              <w:t xml:space="preserve"> </w:t>
            </w:r>
            <w:r>
              <w:rPr>
                <w:sz w:val="24"/>
              </w:rPr>
              <w:t xml:space="preserve">Meeting </w:t>
            </w:r>
            <w:r>
              <w:rPr>
                <w:spacing w:val="-2"/>
                <w:sz w:val="24"/>
              </w:rPr>
              <w:t>Minutes</w:t>
            </w:r>
          </w:p>
        </w:tc>
        <w:tc>
          <w:tcPr>
            <w:tcW w:w="2430" w:type="dxa"/>
          </w:tcPr>
          <w:p w14:paraId="3715DF77" w14:textId="77777777" w:rsidR="00D6173C" w:rsidRDefault="00E7199D">
            <w:pPr>
              <w:pStyle w:val="TableParagraph"/>
              <w:spacing w:line="276" w:lineRule="auto"/>
              <w:ind w:left="560" w:firstLine="33"/>
              <w:rPr>
                <w:sz w:val="24"/>
              </w:rPr>
            </w:pPr>
            <w:r>
              <w:rPr>
                <w:sz w:val="24"/>
              </w:rPr>
              <w:t>Ric</w:t>
            </w:r>
            <w:r>
              <w:rPr>
                <w:spacing w:val="-17"/>
                <w:sz w:val="24"/>
              </w:rPr>
              <w:t xml:space="preserve"> </w:t>
            </w:r>
            <w:r>
              <w:rPr>
                <w:sz w:val="24"/>
              </w:rPr>
              <w:t xml:space="preserve">Bonner, </w:t>
            </w:r>
            <w:r>
              <w:rPr>
                <w:spacing w:val="-2"/>
                <w:sz w:val="24"/>
              </w:rPr>
              <w:t>Chairperson</w:t>
            </w:r>
          </w:p>
        </w:tc>
        <w:tc>
          <w:tcPr>
            <w:tcW w:w="6480" w:type="dxa"/>
          </w:tcPr>
          <w:p w14:paraId="5D2AA508" w14:textId="0E5341E5" w:rsidR="00D6173C" w:rsidRDefault="00E7199D">
            <w:pPr>
              <w:pStyle w:val="TableParagraph"/>
              <w:ind w:right="427"/>
              <w:jc w:val="right"/>
              <w:rPr>
                <w:sz w:val="24"/>
              </w:rPr>
            </w:pPr>
            <w:r>
              <w:rPr>
                <w:b/>
                <w:sz w:val="24"/>
              </w:rPr>
              <w:t xml:space="preserve">Review and approve </w:t>
            </w:r>
            <w:r w:rsidR="00554850">
              <w:rPr>
                <w:sz w:val="24"/>
              </w:rPr>
              <w:t>November 6</w:t>
            </w:r>
            <w:r>
              <w:rPr>
                <w:sz w:val="24"/>
              </w:rPr>
              <w:t xml:space="preserve">, 2025, meeting </w:t>
            </w:r>
            <w:r>
              <w:rPr>
                <w:spacing w:val="-2"/>
                <w:sz w:val="24"/>
              </w:rPr>
              <w:t>minutes</w:t>
            </w:r>
          </w:p>
        </w:tc>
      </w:tr>
      <w:tr w:rsidR="00D6173C" w14:paraId="2F71D744" w14:textId="77777777">
        <w:trPr>
          <w:trHeight w:val="1690"/>
        </w:trPr>
        <w:tc>
          <w:tcPr>
            <w:tcW w:w="1530" w:type="dxa"/>
          </w:tcPr>
          <w:p w14:paraId="13FD708D" w14:textId="2CF38899" w:rsidR="00D6173C" w:rsidRPr="00D37D3C" w:rsidRDefault="00D37D3C" w:rsidP="00D37D3C">
            <w:pPr>
              <w:pStyle w:val="TableParagraph"/>
              <w:jc w:val="center"/>
              <w:rPr>
                <w:sz w:val="24"/>
                <w:szCs w:val="24"/>
              </w:rPr>
            </w:pPr>
            <w:r>
              <w:rPr>
                <w:sz w:val="24"/>
                <w:szCs w:val="24"/>
              </w:rPr>
              <w:lastRenderedPageBreak/>
              <w:t>5:15-5:30</w:t>
            </w:r>
          </w:p>
        </w:tc>
        <w:tc>
          <w:tcPr>
            <w:tcW w:w="2880" w:type="dxa"/>
          </w:tcPr>
          <w:p w14:paraId="7CD38AFD" w14:textId="77777777" w:rsidR="00D6173C" w:rsidRDefault="00E7199D">
            <w:pPr>
              <w:pStyle w:val="TableParagraph"/>
              <w:spacing w:line="276" w:lineRule="auto"/>
              <w:ind w:left="738" w:firstLine="13"/>
              <w:rPr>
                <w:sz w:val="24"/>
              </w:rPr>
            </w:pPr>
            <w:r>
              <w:rPr>
                <w:spacing w:val="-2"/>
                <w:sz w:val="24"/>
              </w:rPr>
              <w:t>Performance Improvement</w:t>
            </w:r>
          </w:p>
        </w:tc>
        <w:tc>
          <w:tcPr>
            <w:tcW w:w="2430" w:type="dxa"/>
          </w:tcPr>
          <w:p w14:paraId="5A880DD6" w14:textId="77777777" w:rsidR="00D6173C" w:rsidRDefault="00E7199D">
            <w:pPr>
              <w:pStyle w:val="TableParagraph"/>
              <w:spacing w:line="552" w:lineRule="auto"/>
              <w:ind w:left="587" w:hanging="461"/>
              <w:rPr>
                <w:sz w:val="24"/>
              </w:rPr>
            </w:pPr>
            <w:r>
              <w:rPr>
                <w:sz w:val="24"/>
              </w:rPr>
              <w:t>Marcelle</w:t>
            </w:r>
            <w:r>
              <w:rPr>
                <w:spacing w:val="-17"/>
                <w:sz w:val="24"/>
              </w:rPr>
              <w:t xml:space="preserve"> </w:t>
            </w:r>
            <w:r>
              <w:rPr>
                <w:sz w:val="24"/>
              </w:rPr>
              <w:t>Scramaglia Mike Zaugg</w:t>
            </w:r>
          </w:p>
        </w:tc>
        <w:tc>
          <w:tcPr>
            <w:tcW w:w="6480" w:type="dxa"/>
          </w:tcPr>
          <w:p w14:paraId="536EAD78" w14:textId="55E2902A" w:rsidR="00815E69" w:rsidRPr="00FA7940" w:rsidRDefault="00E7199D" w:rsidP="00815E69">
            <w:pPr>
              <w:pStyle w:val="TableParagraph"/>
              <w:numPr>
                <w:ilvl w:val="0"/>
                <w:numId w:val="6"/>
              </w:numPr>
              <w:tabs>
                <w:tab w:val="left" w:pos="1192"/>
              </w:tabs>
              <w:spacing w:before="2" w:line="273" w:lineRule="auto"/>
              <w:ind w:left="1192" w:right="405"/>
              <w:rPr>
                <w:sz w:val="24"/>
              </w:rPr>
            </w:pPr>
            <w:r>
              <w:rPr>
                <w:sz w:val="24"/>
              </w:rPr>
              <w:t>Review and discuss</w:t>
            </w:r>
            <w:r w:rsidR="00D37D3C">
              <w:rPr>
                <w:sz w:val="24"/>
              </w:rPr>
              <w:t xml:space="preserve"> the </w:t>
            </w:r>
            <w:r w:rsidR="00815E69" w:rsidRPr="00815E69">
              <w:rPr>
                <w:color w:val="000000"/>
                <w:sz w:val="24"/>
                <w:szCs w:val="24"/>
                <w:shd w:val="clear" w:color="auto" w:fill="FFFFFF"/>
              </w:rPr>
              <w:t>3</w:t>
            </w:r>
            <w:r w:rsidR="00815E69" w:rsidRPr="00815E69">
              <w:rPr>
                <w:color w:val="000000"/>
                <w:sz w:val="24"/>
                <w:szCs w:val="24"/>
                <w:shd w:val="clear" w:color="auto" w:fill="FFFFFF"/>
                <w:vertAlign w:val="superscript"/>
              </w:rPr>
              <w:t>rd</w:t>
            </w:r>
            <w:r w:rsidR="00815E69" w:rsidRPr="00815E69">
              <w:rPr>
                <w:color w:val="000000"/>
                <w:sz w:val="24"/>
                <w:szCs w:val="24"/>
                <w:shd w:val="clear" w:color="auto" w:fill="FFFFFF"/>
              </w:rPr>
              <w:t> quarter dashboards from our Northern consortia</w:t>
            </w:r>
          </w:p>
          <w:p w14:paraId="5E8E5679" w14:textId="77777777" w:rsidR="00815E69" w:rsidRDefault="00E7199D" w:rsidP="00815E69">
            <w:pPr>
              <w:pStyle w:val="TableParagraph"/>
              <w:tabs>
                <w:tab w:val="left" w:pos="1192"/>
              </w:tabs>
              <w:spacing w:before="2" w:line="273" w:lineRule="auto"/>
              <w:ind w:left="1193" w:right="405"/>
              <w:rPr>
                <w:sz w:val="24"/>
              </w:rPr>
            </w:pPr>
            <w:r w:rsidRPr="00815E69">
              <w:rPr>
                <w:sz w:val="24"/>
              </w:rPr>
              <w:t>and</w:t>
            </w:r>
            <w:r w:rsidRPr="00815E69">
              <w:rPr>
                <w:spacing w:val="-8"/>
                <w:sz w:val="24"/>
              </w:rPr>
              <w:t xml:space="preserve"> </w:t>
            </w:r>
            <w:r w:rsidRPr="00815E69">
              <w:rPr>
                <w:sz w:val="24"/>
              </w:rPr>
              <w:t>Clinical</w:t>
            </w:r>
            <w:r w:rsidRPr="00815E69">
              <w:rPr>
                <w:spacing w:val="-8"/>
                <w:sz w:val="24"/>
              </w:rPr>
              <w:t xml:space="preserve"> </w:t>
            </w:r>
            <w:r w:rsidRPr="00815E69">
              <w:rPr>
                <w:sz w:val="24"/>
              </w:rPr>
              <w:t>Dashboards</w:t>
            </w:r>
            <w:r w:rsidRPr="00815E69">
              <w:rPr>
                <w:spacing w:val="-8"/>
                <w:sz w:val="24"/>
              </w:rPr>
              <w:t xml:space="preserve"> </w:t>
            </w:r>
            <w:r w:rsidRPr="00815E69">
              <w:rPr>
                <w:sz w:val="24"/>
              </w:rPr>
              <w:t>(J</w:t>
            </w:r>
            <w:r w:rsidR="00554850" w:rsidRPr="00815E69">
              <w:rPr>
                <w:sz w:val="24"/>
              </w:rPr>
              <w:t>uly</w:t>
            </w:r>
            <w:r w:rsidRPr="00815E69">
              <w:rPr>
                <w:sz w:val="24"/>
              </w:rPr>
              <w:t>,</w:t>
            </w:r>
            <w:r w:rsidRPr="00815E69">
              <w:rPr>
                <w:spacing w:val="-8"/>
                <w:sz w:val="24"/>
              </w:rPr>
              <w:t xml:space="preserve"> </w:t>
            </w:r>
            <w:r w:rsidR="00554850" w:rsidRPr="00815E69">
              <w:rPr>
                <w:sz w:val="24"/>
              </w:rPr>
              <w:t>August</w:t>
            </w:r>
            <w:r w:rsidRPr="00815E69">
              <w:rPr>
                <w:sz w:val="24"/>
              </w:rPr>
              <w:t>,</w:t>
            </w:r>
            <w:r w:rsidR="00554850" w:rsidRPr="00815E69">
              <w:rPr>
                <w:sz w:val="24"/>
              </w:rPr>
              <w:t xml:space="preserve"> September</w:t>
            </w:r>
            <w:r w:rsidRPr="00815E69">
              <w:rPr>
                <w:sz w:val="24"/>
              </w:rPr>
              <w:t xml:space="preserve">) </w:t>
            </w:r>
          </w:p>
          <w:p w14:paraId="0D190B56" w14:textId="77777777" w:rsidR="00815E69" w:rsidRDefault="00815E69" w:rsidP="00815E69">
            <w:pPr>
              <w:pStyle w:val="TableParagraph"/>
              <w:tabs>
                <w:tab w:val="left" w:pos="1192"/>
              </w:tabs>
              <w:spacing w:before="2" w:line="273" w:lineRule="auto"/>
              <w:ind w:left="1193" w:right="405"/>
              <w:rPr>
                <w:sz w:val="24"/>
              </w:rPr>
            </w:pPr>
          </w:p>
          <w:p w14:paraId="503B4C3C" w14:textId="796C2414" w:rsidR="00815E69" w:rsidRPr="00815E69" w:rsidRDefault="00815E69" w:rsidP="00815E69">
            <w:pPr>
              <w:pStyle w:val="TableParagraph"/>
              <w:numPr>
                <w:ilvl w:val="0"/>
                <w:numId w:val="9"/>
              </w:numPr>
              <w:tabs>
                <w:tab w:val="left" w:pos="1192"/>
              </w:tabs>
              <w:spacing w:before="2" w:line="273" w:lineRule="auto"/>
              <w:ind w:right="405"/>
              <w:rPr>
                <w:sz w:val="24"/>
              </w:rPr>
            </w:pPr>
            <w:r>
              <w:rPr>
                <w:sz w:val="24"/>
              </w:rPr>
              <w:t xml:space="preserve">       </w:t>
            </w:r>
            <w:r w:rsidRPr="00FA29DC">
              <w:rPr>
                <w:b/>
                <w:bCs/>
                <w:sz w:val="24"/>
              </w:rPr>
              <w:t>Review and approve</w:t>
            </w:r>
            <w:r w:rsidRPr="00815E69">
              <w:rPr>
                <w:sz w:val="24"/>
              </w:rPr>
              <w:t xml:space="preserve"> revised </w:t>
            </w:r>
            <w:r w:rsidRPr="00815E69">
              <w:rPr>
                <w:color w:val="000000"/>
              </w:rPr>
              <w:t xml:space="preserve">Credentialing </w:t>
            </w:r>
            <w:r>
              <w:rPr>
                <w:color w:val="000000"/>
              </w:rPr>
              <w:t xml:space="preserve">     </w:t>
            </w:r>
            <w:r w:rsidR="00851061">
              <w:rPr>
                <w:color w:val="000000"/>
              </w:rPr>
              <w:t xml:space="preserve">    </w:t>
            </w:r>
            <w:r w:rsidRPr="00815E69">
              <w:rPr>
                <w:color w:val="000000"/>
              </w:rPr>
              <w:t>and Privileging P&amp;P</w:t>
            </w:r>
          </w:p>
          <w:p w14:paraId="649B289C" w14:textId="3FD04549" w:rsidR="00D6173C" w:rsidRDefault="00D6173C" w:rsidP="00815E69">
            <w:pPr>
              <w:pStyle w:val="TableParagraph"/>
              <w:tabs>
                <w:tab w:val="left" w:pos="1192"/>
              </w:tabs>
              <w:spacing w:before="2" w:line="273" w:lineRule="auto"/>
              <w:ind w:left="720" w:right="405"/>
              <w:rPr>
                <w:sz w:val="24"/>
              </w:rPr>
            </w:pPr>
          </w:p>
        </w:tc>
      </w:tr>
      <w:tr w:rsidR="00D6173C" w14:paraId="5B7C61D2" w14:textId="77777777">
        <w:trPr>
          <w:trHeight w:val="1295"/>
        </w:trPr>
        <w:tc>
          <w:tcPr>
            <w:tcW w:w="1530" w:type="dxa"/>
          </w:tcPr>
          <w:p w14:paraId="3D5C2970" w14:textId="134D6B84" w:rsidR="00D6173C" w:rsidRDefault="00E7199D">
            <w:pPr>
              <w:pStyle w:val="TableParagraph"/>
              <w:ind w:left="8"/>
              <w:jc w:val="center"/>
              <w:rPr>
                <w:sz w:val="24"/>
              </w:rPr>
            </w:pPr>
            <w:r>
              <w:rPr>
                <w:sz w:val="24"/>
              </w:rPr>
              <w:t>5:</w:t>
            </w:r>
            <w:r w:rsidR="00D37D3C">
              <w:rPr>
                <w:sz w:val="24"/>
              </w:rPr>
              <w:t>30</w:t>
            </w:r>
            <w:r>
              <w:rPr>
                <w:sz w:val="24"/>
              </w:rPr>
              <w:t>-</w:t>
            </w:r>
            <w:r>
              <w:rPr>
                <w:spacing w:val="-4"/>
                <w:sz w:val="24"/>
              </w:rPr>
              <w:t>6:00</w:t>
            </w:r>
          </w:p>
        </w:tc>
        <w:tc>
          <w:tcPr>
            <w:tcW w:w="2880" w:type="dxa"/>
          </w:tcPr>
          <w:p w14:paraId="13AE9072" w14:textId="77777777" w:rsidR="00D6173C" w:rsidRDefault="00E7199D">
            <w:pPr>
              <w:pStyle w:val="TableParagraph"/>
              <w:spacing w:line="276" w:lineRule="auto"/>
              <w:ind w:left="229" w:right="219"/>
              <w:jc w:val="center"/>
            </w:pPr>
            <w:r>
              <w:rPr>
                <w:b/>
                <w:sz w:val="24"/>
              </w:rPr>
              <w:t xml:space="preserve">Staff Reports </w:t>
            </w:r>
            <w:r>
              <w:t>Executive Director, Medical</w:t>
            </w:r>
            <w:r>
              <w:rPr>
                <w:spacing w:val="-16"/>
              </w:rPr>
              <w:t xml:space="preserve"> </w:t>
            </w:r>
            <w:r>
              <w:t>Director</w:t>
            </w:r>
            <w:r>
              <w:rPr>
                <w:spacing w:val="-15"/>
              </w:rPr>
              <w:t xml:space="preserve"> </w:t>
            </w:r>
            <w:r>
              <w:t>and Operations Director</w:t>
            </w:r>
          </w:p>
        </w:tc>
        <w:tc>
          <w:tcPr>
            <w:tcW w:w="2430" w:type="dxa"/>
          </w:tcPr>
          <w:p w14:paraId="2AE82854" w14:textId="77777777" w:rsidR="00D6173C" w:rsidRDefault="00D6173C">
            <w:pPr>
              <w:pStyle w:val="TableParagraph"/>
              <w:spacing w:before="41"/>
              <w:rPr>
                <w:b/>
                <w:sz w:val="24"/>
              </w:rPr>
            </w:pPr>
          </w:p>
          <w:p w14:paraId="275FD9DC" w14:textId="77777777" w:rsidR="00D6173C" w:rsidRDefault="00E7199D">
            <w:pPr>
              <w:pStyle w:val="TableParagraph"/>
              <w:spacing w:line="276" w:lineRule="auto"/>
              <w:ind w:left="261" w:right="251"/>
              <w:jc w:val="center"/>
              <w:rPr>
                <w:sz w:val="24"/>
              </w:rPr>
            </w:pPr>
            <w:r>
              <w:rPr>
                <w:sz w:val="24"/>
              </w:rPr>
              <w:t>Chloe</w:t>
            </w:r>
            <w:r>
              <w:rPr>
                <w:spacing w:val="-17"/>
                <w:sz w:val="24"/>
              </w:rPr>
              <w:t xml:space="preserve"> </w:t>
            </w:r>
            <w:r>
              <w:rPr>
                <w:sz w:val="24"/>
              </w:rPr>
              <w:t>Guazzone Cindy Novella Fabi Cornejo</w:t>
            </w:r>
          </w:p>
        </w:tc>
        <w:tc>
          <w:tcPr>
            <w:tcW w:w="6480" w:type="dxa"/>
          </w:tcPr>
          <w:p w14:paraId="2335A15E" w14:textId="77777777" w:rsidR="00D6173C" w:rsidRDefault="00E7199D">
            <w:pPr>
              <w:pStyle w:val="TableParagraph"/>
              <w:numPr>
                <w:ilvl w:val="0"/>
                <w:numId w:val="5"/>
              </w:numPr>
              <w:tabs>
                <w:tab w:val="left" w:pos="1192"/>
              </w:tabs>
              <w:spacing w:before="2"/>
              <w:ind w:left="1192"/>
              <w:rPr>
                <w:sz w:val="24"/>
              </w:rPr>
            </w:pPr>
            <w:r>
              <w:rPr>
                <w:sz w:val="24"/>
              </w:rPr>
              <w:t xml:space="preserve">Reports given, </w:t>
            </w:r>
            <w:r>
              <w:rPr>
                <w:spacing w:val="-2"/>
                <w:sz w:val="24"/>
              </w:rPr>
              <w:t>discussion.</w:t>
            </w:r>
          </w:p>
        </w:tc>
      </w:tr>
    </w:tbl>
    <w:p w14:paraId="4DC1AADA" w14:textId="77777777" w:rsidR="00D6173C" w:rsidRDefault="00D6173C">
      <w:pPr>
        <w:rPr>
          <w:sz w:val="24"/>
        </w:rPr>
        <w:sectPr w:rsidR="00D6173C">
          <w:type w:val="continuous"/>
          <w:pgSz w:w="15840" w:h="12240" w:orient="landscape"/>
          <w:pgMar w:top="1360" w:right="1080" w:bottom="280" w:left="1200" w:header="720" w:footer="720" w:gutter="0"/>
          <w:cols w:space="720"/>
        </w:sectPr>
      </w:pPr>
    </w:p>
    <w:p w14:paraId="19C446D0" w14:textId="77777777" w:rsidR="00D6173C" w:rsidRDefault="00D6173C">
      <w:pPr>
        <w:spacing w:before="9"/>
        <w:rPr>
          <w:b/>
          <w:sz w:val="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2880"/>
        <w:gridCol w:w="2430"/>
        <w:gridCol w:w="6480"/>
      </w:tblGrid>
      <w:tr w:rsidR="00D6173C" w14:paraId="14278B9F" w14:textId="77777777">
        <w:trPr>
          <w:trHeight w:val="195"/>
        </w:trPr>
        <w:tc>
          <w:tcPr>
            <w:tcW w:w="1530" w:type="dxa"/>
          </w:tcPr>
          <w:p w14:paraId="19DD5655" w14:textId="77777777" w:rsidR="00D6173C" w:rsidRDefault="00D6173C">
            <w:pPr>
              <w:pStyle w:val="TableParagraph"/>
              <w:rPr>
                <w:rFonts w:ascii="Times New Roman"/>
                <w:sz w:val="12"/>
              </w:rPr>
            </w:pPr>
          </w:p>
        </w:tc>
        <w:tc>
          <w:tcPr>
            <w:tcW w:w="2880" w:type="dxa"/>
          </w:tcPr>
          <w:p w14:paraId="5B45BA44" w14:textId="77777777" w:rsidR="00D6173C" w:rsidRDefault="00D6173C">
            <w:pPr>
              <w:pStyle w:val="TableParagraph"/>
              <w:rPr>
                <w:rFonts w:ascii="Times New Roman"/>
                <w:sz w:val="12"/>
              </w:rPr>
            </w:pPr>
          </w:p>
        </w:tc>
        <w:tc>
          <w:tcPr>
            <w:tcW w:w="2430" w:type="dxa"/>
          </w:tcPr>
          <w:p w14:paraId="1D07B62C" w14:textId="77777777" w:rsidR="00D6173C" w:rsidRDefault="00D6173C">
            <w:pPr>
              <w:pStyle w:val="TableParagraph"/>
              <w:rPr>
                <w:rFonts w:ascii="Times New Roman"/>
                <w:sz w:val="12"/>
              </w:rPr>
            </w:pPr>
          </w:p>
        </w:tc>
        <w:tc>
          <w:tcPr>
            <w:tcW w:w="6480" w:type="dxa"/>
          </w:tcPr>
          <w:p w14:paraId="4BE465F0" w14:textId="77777777" w:rsidR="00D6173C" w:rsidRDefault="00D6173C">
            <w:pPr>
              <w:pStyle w:val="TableParagraph"/>
              <w:rPr>
                <w:rFonts w:ascii="Times New Roman"/>
                <w:sz w:val="12"/>
              </w:rPr>
            </w:pPr>
          </w:p>
        </w:tc>
      </w:tr>
      <w:tr w:rsidR="00D6173C" w14:paraId="69577EB3" w14:textId="77777777">
        <w:trPr>
          <w:trHeight w:val="634"/>
        </w:trPr>
        <w:tc>
          <w:tcPr>
            <w:tcW w:w="1530" w:type="dxa"/>
          </w:tcPr>
          <w:p w14:paraId="4C2407A9" w14:textId="77777777" w:rsidR="00D6173C" w:rsidRDefault="00E7199D">
            <w:pPr>
              <w:pStyle w:val="TableParagraph"/>
              <w:ind w:left="8"/>
              <w:jc w:val="center"/>
              <w:rPr>
                <w:sz w:val="24"/>
              </w:rPr>
            </w:pPr>
            <w:r>
              <w:rPr>
                <w:sz w:val="24"/>
              </w:rPr>
              <w:t>6:00-</w:t>
            </w:r>
            <w:r>
              <w:rPr>
                <w:spacing w:val="-4"/>
                <w:sz w:val="24"/>
              </w:rPr>
              <w:t>6:30</w:t>
            </w:r>
          </w:p>
        </w:tc>
        <w:tc>
          <w:tcPr>
            <w:tcW w:w="2880" w:type="dxa"/>
          </w:tcPr>
          <w:p w14:paraId="1D46C161" w14:textId="77777777" w:rsidR="00D6173C" w:rsidRDefault="00E7199D">
            <w:pPr>
              <w:pStyle w:val="TableParagraph"/>
              <w:ind w:left="112"/>
              <w:rPr>
                <w:b/>
                <w:sz w:val="24"/>
              </w:rPr>
            </w:pPr>
            <w:r>
              <w:rPr>
                <w:b/>
                <w:sz w:val="24"/>
              </w:rPr>
              <w:t xml:space="preserve">Board </w:t>
            </w:r>
            <w:r>
              <w:rPr>
                <w:b/>
                <w:spacing w:val="-2"/>
                <w:sz w:val="24"/>
              </w:rPr>
              <w:t>Committee</w:t>
            </w:r>
          </w:p>
          <w:p w14:paraId="3E7557B1" w14:textId="77777777" w:rsidR="00D6173C" w:rsidRDefault="00E7199D">
            <w:pPr>
              <w:pStyle w:val="TableParagraph"/>
              <w:spacing w:before="41"/>
              <w:ind w:left="112"/>
              <w:rPr>
                <w:b/>
                <w:sz w:val="24"/>
              </w:rPr>
            </w:pPr>
            <w:r>
              <w:rPr>
                <w:b/>
                <w:spacing w:val="-2"/>
                <w:sz w:val="24"/>
              </w:rPr>
              <w:t>Reports</w:t>
            </w:r>
          </w:p>
        </w:tc>
        <w:tc>
          <w:tcPr>
            <w:tcW w:w="2430" w:type="dxa"/>
          </w:tcPr>
          <w:p w14:paraId="36B1F6A5" w14:textId="77777777" w:rsidR="00D6173C" w:rsidRPr="00D37D3C" w:rsidRDefault="00D6173C">
            <w:pPr>
              <w:pStyle w:val="TableParagraph"/>
              <w:rPr>
                <w:sz w:val="24"/>
              </w:rPr>
            </w:pPr>
          </w:p>
        </w:tc>
        <w:tc>
          <w:tcPr>
            <w:tcW w:w="6480" w:type="dxa"/>
          </w:tcPr>
          <w:p w14:paraId="644FED82" w14:textId="77777777" w:rsidR="00D6173C" w:rsidRDefault="00D6173C">
            <w:pPr>
              <w:pStyle w:val="TableParagraph"/>
              <w:rPr>
                <w:rFonts w:ascii="Times New Roman"/>
                <w:sz w:val="24"/>
              </w:rPr>
            </w:pPr>
          </w:p>
        </w:tc>
      </w:tr>
      <w:tr w:rsidR="00D6173C" w14:paraId="015D5BFA" w14:textId="77777777">
        <w:trPr>
          <w:trHeight w:val="1411"/>
        </w:trPr>
        <w:tc>
          <w:tcPr>
            <w:tcW w:w="1530" w:type="dxa"/>
          </w:tcPr>
          <w:p w14:paraId="5CA47723" w14:textId="77777777" w:rsidR="00D6173C" w:rsidRDefault="00D6173C">
            <w:pPr>
              <w:pStyle w:val="TableParagraph"/>
              <w:rPr>
                <w:rFonts w:ascii="Times New Roman"/>
                <w:sz w:val="24"/>
              </w:rPr>
            </w:pPr>
          </w:p>
        </w:tc>
        <w:tc>
          <w:tcPr>
            <w:tcW w:w="2880" w:type="dxa"/>
          </w:tcPr>
          <w:p w14:paraId="2C7B58F3" w14:textId="77777777" w:rsidR="00D6173C" w:rsidRDefault="00E7199D">
            <w:pPr>
              <w:pStyle w:val="TableParagraph"/>
              <w:ind w:left="229" w:right="221"/>
              <w:jc w:val="center"/>
              <w:rPr>
                <w:sz w:val="24"/>
              </w:rPr>
            </w:pPr>
            <w:r>
              <w:rPr>
                <w:sz w:val="24"/>
              </w:rPr>
              <w:t xml:space="preserve">Finance </w:t>
            </w:r>
            <w:r>
              <w:rPr>
                <w:spacing w:val="-2"/>
                <w:sz w:val="24"/>
              </w:rPr>
              <w:t>Committee</w:t>
            </w:r>
          </w:p>
        </w:tc>
        <w:tc>
          <w:tcPr>
            <w:tcW w:w="2430" w:type="dxa"/>
          </w:tcPr>
          <w:p w14:paraId="131036F3" w14:textId="77777777" w:rsidR="00D6173C" w:rsidRDefault="00E7199D">
            <w:pPr>
              <w:pStyle w:val="TableParagraph"/>
              <w:ind w:left="261" w:right="253"/>
              <w:jc w:val="center"/>
              <w:rPr>
                <w:sz w:val="24"/>
              </w:rPr>
            </w:pPr>
            <w:r>
              <w:rPr>
                <w:sz w:val="24"/>
              </w:rPr>
              <w:t xml:space="preserve">Eric </w:t>
            </w:r>
            <w:r>
              <w:rPr>
                <w:spacing w:val="-2"/>
                <w:sz w:val="24"/>
              </w:rPr>
              <w:t>Labowitz</w:t>
            </w:r>
          </w:p>
        </w:tc>
        <w:tc>
          <w:tcPr>
            <w:tcW w:w="6480" w:type="dxa"/>
          </w:tcPr>
          <w:p w14:paraId="4633BEB6" w14:textId="08C48286" w:rsidR="00D6173C" w:rsidRPr="00D37D3C" w:rsidRDefault="00E7199D">
            <w:pPr>
              <w:pStyle w:val="TableParagraph"/>
              <w:numPr>
                <w:ilvl w:val="0"/>
                <w:numId w:val="4"/>
              </w:numPr>
              <w:tabs>
                <w:tab w:val="left" w:pos="832"/>
              </w:tabs>
              <w:spacing w:before="2" w:line="276" w:lineRule="auto"/>
              <w:ind w:left="832" w:right="152"/>
              <w:rPr>
                <w:b/>
                <w:sz w:val="24"/>
              </w:rPr>
            </w:pPr>
            <w:r>
              <w:rPr>
                <w:sz w:val="24"/>
              </w:rPr>
              <w:t>Review</w:t>
            </w:r>
            <w:r>
              <w:rPr>
                <w:spacing w:val="-7"/>
                <w:sz w:val="24"/>
              </w:rPr>
              <w:t xml:space="preserve"> </w:t>
            </w:r>
            <w:r>
              <w:rPr>
                <w:sz w:val="24"/>
              </w:rPr>
              <w:t>and</w:t>
            </w:r>
            <w:r>
              <w:rPr>
                <w:spacing w:val="-6"/>
                <w:sz w:val="24"/>
              </w:rPr>
              <w:t xml:space="preserve"> </w:t>
            </w:r>
            <w:r>
              <w:rPr>
                <w:sz w:val="24"/>
              </w:rPr>
              <w:t>discuss</w:t>
            </w:r>
            <w:r>
              <w:rPr>
                <w:spacing w:val="-6"/>
                <w:sz w:val="24"/>
              </w:rPr>
              <w:t xml:space="preserve"> </w:t>
            </w:r>
            <w:r>
              <w:rPr>
                <w:sz w:val="24"/>
              </w:rPr>
              <w:t>the</w:t>
            </w:r>
            <w:r>
              <w:rPr>
                <w:spacing w:val="-17"/>
                <w:sz w:val="24"/>
              </w:rPr>
              <w:t xml:space="preserve"> </w:t>
            </w:r>
            <w:r w:rsidR="00554850">
              <w:rPr>
                <w:sz w:val="24"/>
              </w:rPr>
              <w:t>October</w:t>
            </w:r>
            <w:r>
              <w:rPr>
                <w:spacing w:val="-6"/>
                <w:sz w:val="24"/>
              </w:rPr>
              <w:t xml:space="preserve"> </w:t>
            </w:r>
            <w:r>
              <w:rPr>
                <w:sz w:val="24"/>
              </w:rPr>
              <w:t>2025</w:t>
            </w:r>
            <w:r>
              <w:rPr>
                <w:spacing w:val="-6"/>
                <w:sz w:val="24"/>
              </w:rPr>
              <w:t xml:space="preserve"> </w:t>
            </w:r>
            <w:r>
              <w:rPr>
                <w:sz w:val="24"/>
              </w:rPr>
              <w:t>financial</w:t>
            </w:r>
            <w:r>
              <w:rPr>
                <w:spacing w:val="-6"/>
                <w:sz w:val="24"/>
              </w:rPr>
              <w:t xml:space="preserve"> </w:t>
            </w:r>
            <w:r>
              <w:rPr>
                <w:sz w:val="24"/>
              </w:rPr>
              <w:t xml:space="preserve">reports. Upon recommendation of the Finance Committee, </w:t>
            </w:r>
            <w:r>
              <w:rPr>
                <w:b/>
                <w:sz w:val="24"/>
              </w:rPr>
              <w:t xml:space="preserve">approve the </w:t>
            </w:r>
            <w:r w:rsidR="00554850">
              <w:rPr>
                <w:b/>
                <w:sz w:val="24"/>
              </w:rPr>
              <w:t>October</w:t>
            </w:r>
            <w:r>
              <w:rPr>
                <w:b/>
                <w:sz w:val="24"/>
              </w:rPr>
              <w:t xml:space="preserve"> 2025 financial reports.</w:t>
            </w:r>
          </w:p>
          <w:p w14:paraId="4806892B" w14:textId="77777777" w:rsidR="00D37D3C" w:rsidRDefault="00D37D3C" w:rsidP="00D37D3C">
            <w:pPr>
              <w:pStyle w:val="TableParagraph"/>
              <w:tabs>
                <w:tab w:val="left" w:pos="832"/>
              </w:tabs>
              <w:spacing w:before="2" w:line="276" w:lineRule="auto"/>
              <w:ind w:right="152"/>
              <w:rPr>
                <w:b/>
                <w:sz w:val="24"/>
              </w:rPr>
            </w:pPr>
          </w:p>
          <w:p w14:paraId="70F08173" w14:textId="3ED0299C" w:rsidR="00D37D3C" w:rsidRPr="00D37D3C" w:rsidRDefault="00D37D3C">
            <w:pPr>
              <w:pStyle w:val="TableParagraph"/>
              <w:numPr>
                <w:ilvl w:val="0"/>
                <w:numId w:val="4"/>
              </w:numPr>
              <w:tabs>
                <w:tab w:val="left" w:pos="832"/>
              </w:tabs>
              <w:spacing w:before="2" w:line="276" w:lineRule="auto"/>
              <w:ind w:left="832" w:right="152"/>
              <w:rPr>
                <w:b/>
                <w:sz w:val="24"/>
              </w:rPr>
            </w:pPr>
            <w:r>
              <w:rPr>
                <w:bCs/>
                <w:sz w:val="24"/>
              </w:rPr>
              <w:t xml:space="preserve">Review, discuss and </w:t>
            </w:r>
            <w:r>
              <w:rPr>
                <w:b/>
                <w:sz w:val="24"/>
              </w:rPr>
              <w:t>approve</w:t>
            </w:r>
            <w:r>
              <w:rPr>
                <w:bCs/>
                <w:sz w:val="24"/>
              </w:rPr>
              <w:t xml:space="preserve"> the HRSA 2026/2027 Non-Competing budget period renewal submittal</w:t>
            </w:r>
          </w:p>
          <w:p w14:paraId="3EE5C9C2" w14:textId="77777777" w:rsidR="00D37D3C" w:rsidRDefault="00D37D3C" w:rsidP="00D37D3C">
            <w:pPr>
              <w:pStyle w:val="ListParagraph"/>
              <w:rPr>
                <w:b/>
                <w:sz w:val="24"/>
              </w:rPr>
            </w:pPr>
          </w:p>
          <w:p w14:paraId="42EAA5C2" w14:textId="34C15C57" w:rsidR="00D37D3C" w:rsidRDefault="00D37D3C">
            <w:pPr>
              <w:pStyle w:val="TableParagraph"/>
              <w:numPr>
                <w:ilvl w:val="0"/>
                <w:numId w:val="4"/>
              </w:numPr>
              <w:tabs>
                <w:tab w:val="left" w:pos="832"/>
              </w:tabs>
              <w:spacing w:before="2" w:line="276" w:lineRule="auto"/>
              <w:ind w:left="832" w:right="152"/>
              <w:rPr>
                <w:b/>
                <w:sz w:val="24"/>
              </w:rPr>
            </w:pPr>
            <w:r>
              <w:rPr>
                <w:b/>
                <w:sz w:val="24"/>
              </w:rPr>
              <w:t>Ratify</w:t>
            </w:r>
            <w:r>
              <w:rPr>
                <w:bCs/>
                <w:sz w:val="24"/>
              </w:rPr>
              <w:t xml:space="preserve"> the submittal of the </w:t>
            </w:r>
            <w:r w:rsidR="000679E2">
              <w:rPr>
                <w:bCs/>
                <w:sz w:val="24"/>
              </w:rPr>
              <w:t>Medi-Cal Change of Scope-of-Service Request</w:t>
            </w:r>
          </w:p>
          <w:p w14:paraId="6C198976" w14:textId="77777777" w:rsidR="00D37D3C" w:rsidRDefault="00D37D3C" w:rsidP="00D37D3C">
            <w:pPr>
              <w:pStyle w:val="TableParagraph"/>
              <w:tabs>
                <w:tab w:val="left" w:pos="832"/>
              </w:tabs>
              <w:spacing w:before="2" w:line="276" w:lineRule="auto"/>
              <w:ind w:right="152"/>
              <w:rPr>
                <w:b/>
                <w:sz w:val="24"/>
              </w:rPr>
            </w:pPr>
          </w:p>
          <w:p w14:paraId="47C55454" w14:textId="77777777" w:rsidR="00D37D3C" w:rsidRDefault="00D37D3C" w:rsidP="00D37D3C">
            <w:pPr>
              <w:pStyle w:val="TableParagraph"/>
              <w:tabs>
                <w:tab w:val="left" w:pos="832"/>
              </w:tabs>
              <w:spacing w:before="2" w:line="276" w:lineRule="auto"/>
              <w:ind w:right="152"/>
              <w:rPr>
                <w:b/>
                <w:sz w:val="24"/>
              </w:rPr>
            </w:pPr>
          </w:p>
          <w:p w14:paraId="7018C57E" w14:textId="2ABB538D" w:rsidR="00E7199D" w:rsidRDefault="00E7199D" w:rsidP="00D37D3C">
            <w:pPr>
              <w:pStyle w:val="TableParagraph"/>
              <w:tabs>
                <w:tab w:val="left" w:pos="832"/>
              </w:tabs>
              <w:spacing w:before="2" w:line="276" w:lineRule="auto"/>
              <w:ind w:left="832" w:right="152"/>
              <w:rPr>
                <w:b/>
                <w:sz w:val="24"/>
              </w:rPr>
            </w:pPr>
          </w:p>
        </w:tc>
      </w:tr>
      <w:tr w:rsidR="00D6173C" w14:paraId="11463278" w14:textId="77777777">
        <w:trPr>
          <w:trHeight w:val="972"/>
        </w:trPr>
        <w:tc>
          <w:tcPr>
            <w:tcW w:w="1530" w:type="dxa"/>
          </w:tcPr>
          <w:p w14:paraId="759E3A31" w14:textId="77777777" w:rsidR="00D6173C" w:rsidRDefault="00D6173C">
            <w:pPr>
              <w:pStyle w:val="TableParagraph"/>
              <w:rPr>
                <w:rFonts w:ascii="Times New Roman"/>
                <w:sz w:val="24"/>
              </w:rPr>
            </w:pPr>
          </w:p>
        </w:tc>
        <w:tc>
          <w:tcPr>
            <w:tcW w:w="2880" w:type="dxa"/>
          </w:tcPr>
          <w:p w14:paraId="522B68BB" w14:textId="77777777" w:rsidR="00D6173C" w:rsidRDefault="00E7199D">
            <w:pPr>
              <w:pStyle w:val="TableParagraph"/>
              <w:spacing w:line="276" w:lineRule="auto"/>
              <w:ind w:left="858" w:hanging="708"/>
              <w:rPr>
                <w:sz w:val="24"/>
              </w:rPr>
            </w:pPr>
            <w:r>
              <w:rPr>
                <w:sz w:val="24"/>
              </w:rPr>
              <w:t>Outreach</w:t>
            </w:r>
            <w:r>
              <w:rPr>
                <w:spacing w:val="-17"/>
                <w:sz w:val="24"/>
              </w:rPr>
              <w:t xml:space="preserve"> </w:t>
            </w:r>
            <w:r>
              <w:rPr>
                <w:sz w:val="24"/>
              </w:rPr>
              <w:t>and</w:t>
            </w:r>
            <w:r>
              <w:rPr>
                <w:spacing w:val="-17"/>
                <w:sz w:val="24"/>
              </w:rPr>
              <w:t xml:space="preserve"> </w:t>
            </w:r>
            <w:r>
              <w:rPr>
                <w:sz w:val="24"/>
              </w:rPr>
              <w:t xml:space="preserve">Marketing </w:t>
            </w:r>
            <w:r>
              <w:rPr>
                <w:spacing w:val="-2"/>
                <w:sz w:val="24"/>
              </w:rPr>
              <w:t>Committee</w:t>
            </w:r>
          </w:p>
        </w:tc>
        <w:tc>
          <w:tcPr>
            <w:tcW w:w="2430" w:type="dxa"/>
          </w:tcPr>
          <w:p w14:paraId="665DA7C5" w14:textId="77777777" w:rsidR="00D6173C" w:rsidRDefault="00E7199D">
            <w:pPr>
              <w:pStyle w:val="TableParagraph"/>
              <w:ind w:left="261" w:right="253"/>
              <w:jc w:val="center"/>
              <w:rPr>
                <w:sz w:val="24"/>
              </w:rPr>
            </w:pPr>
            <w:r>
              <w:rPr>
                <w:sz w:val="24"/>
              </w:rPr>
              <w:t xml:space="preserve">Kathy </w:t>
            </w:r>
            <w:r>
              <w:rPr>
                <w:spacing w:val="-5"/>
                <w:sz w:val="24"/>
              </w:rPr>
              <w:t>Cox</w:t>
            </w:r>
          </w:p>
        </w:tc>
        <w:tc>
          <w:tcPr>
            <w:tcW w:w="6480" w:type="dxa"/>
          </w:tcPr>
          <w:p w14:paraId="64F47555" w14:textId="69C5E998" w:rsidR="00D6173C" w:rsidRDefault="00D6173C" w:rsidP="00554850">
            <w:pPr>
              <w:pStyle w:val="TableParagraph"/>
              <w:tabs>
                <w:tab w:val="left" w:pos="832"/>
              </w:tabs>
              <w:rPr>
                <w:sz w:val="24"/>
              </w:rPr>
            </w:pPr>
          </w:p>
        </w:tc>
      </w:tr>
      <w:tr w:rsidR="00D6173C" w14:paraId="225657F3" w14:textId="77777777">
        <w:trPr>
          <w:trHeight w:val="763"/>
        </w:trPr>
        <w:tc>
          <w:tcPr>
            <w:tcW w:w="1530" w:type="dxa"/>
          </w:tcPr>
          <w:p w14:paraId="4D0AF159" w14:textId="77777777" w:rsidR="00D6173C" w:rsidRDefault="00D6173C">
            <w:pPr>
              <w:pStyle w:val="TableParagraph"/>
              <w:rPr>
                <w:rFonts w:ascii="Times New Roman"/>
                <w:sz w:val="24"/>
              </w:rPr>
            </w:pPr>
          </w:p>
        </w:tc>
        <w:tc>
          <w:tcPr>
            <w:tcW w:w="2880" w:type="dxa"/>
          </w:tcPr>
          <w:p w14:paraId="37D9AF4F" w14:textId="77777777" w:rsidR="00D6173C" w:rsidRDefault="00E7199D">
            <w:pPr>
              <w:pStyle w:val="TableParagraph"/>
              <w:spacing w:line="276" w:lineRule="auto"/>
              <w:ind w:left="785" w:hanging="641"/>
              <w:rPr>
                <w:sz w:val="24"/>
              </w:rPr>
            </w:pPr>
            <w:r>
              <w:rPr>
                <w:sz w:val="24"/>
              </w:rPr>
              <w:t>Board</w:t>
            </w:r>
            <w:r>
              <w:rPr>
                <w:spacing w:val="-17"/>
                <w:sz w:val="24"/>
              </w:rPr>
              <w:t xml:space="preserve"> </w:t>
            </w:r>
            <w:r>
              <w:rPr>
                <w:sz w:val="24"/>
              </w:rPr>
              <w:t>Development</w:t>
            </w:r>
            <w:r>
              <w:rPr>
                <w:spacing w:val="-17"/>
                <w:sz w:val="24"/>
              </w:rPr>
              <w:t xml:space="preserve"> </w:t>
            </w:r>
            <w:r>
              <w:rPr>
                <w:sz w:val="24"/>
              </w:rPr>
              <w:t xml:space="preserve">and </w:t>
            </w:r>
            <w:r>
              <w:rPr>
                <w:spacing w:val="-2"/>
                <w:sz w:val="24"/>
              </w:rPr>
              <w:t>Governance</w:t>
            </w:r>
          </w:p>
        </w:tc>
        <w:tc>
          <w:tcPr>
            <w:tcW w:w="2430" w:type="dxa"/>
          </w:tcPr>
          <w:p w14:paraId="35274A95" w14:textId="77777777" w:rsidR="00D6173C" w:rsidRDefault="00D6173C">
            <w:pPr>
              <w:pStyle w:val="TableParagraph"/>
              <w:rPr>
                <w:rFonts w:ascii="Times New Roman"/>
                <w:sz w:val="24"/>
              </w:rPr>
            </w:pPr>
          </w:p>
        </w:tc>
        <w:tc>
          <w:tcPr>
            <w:tcW w:w="6480" w:type="dxa"/>
          </w:tcPr>
          <w:p w14:paraId="3F650AA6" w14:textId="77777777" w:rsidR="00D6173C" w:rsidRDefault="00D6173C">
            <w:pPr>
              <w:pStyle w:val="TableParagraph"/>
              <w:rPr>
                <w:rFonts w:ascii="Times New Roman"/>
                <w:sz w:val="24"/>
              </w:rPr>
            </w:pPr>
          </w:p>
        </w:tc>
      </w:tr>
      <w:tr w:rsidR="00D6173C" w14:paraId="42C1CC93" w14:textId="77777777">
        <w:trPr>
          <w:trHeight w:val="338"/>
        </w:trPr>
        <w:tc>
          <w:tcPr>
            <w:tcW w:w="1530" w:type="dxa"/>
          </w:tcPr>
          <w:p w14:paraId="6578D05B" w14:textId="77777777" w:rsidR="00D6173C" w:rsidRDefault="00D6173C">
            <w:pPr>
              <w:pStyle w:val="TableParagraph"/>
              <w:rPr>
                <w:rFonts w:ascii="Times New Roman"/>
                <w:sz w:val="24"/>
              </w:rPr>
            </w:pPr>
          </w:p>
        </w:tc>
        <w:tc>
          <w:tcPr>
            <w:tcW w:w="2880" w:type="dxa"/>
          </w:tcPr>
          <w:p w14:paraId="66DE0D0C" w14:textId="77777777" w:rsidR="00D6173C" w:rsidRDefault="00E7199D">
            <w:pPr>
              <w:pStyle w:val="TableParagraph"/>
              <w:ind w:left="229" w:right="221"/>
              <w:jc w:val="center"/>
              <w:rPr>
                <w:sz w:val="24"/>
              </w:rPr>
            </w:pPr>
            <w:r>
              <w:rPr>
                <w:sz w:val="24"/>
              </w:rPr>
              <w:t xml:space="preserve">Executive </w:t>
            </w:r>
            <w:r>
              <w:rPr>
                <w:spacing w:val="-2"/>
                <w:sz w:val="24"/>
              </w:rPr>
              <w:t>Committee</w:t>
            </w:r>
          </w:p>
        </w:tc>
        <w:tc>
          <w:tcPr>
            <w:tcW w:w="2430" w:type="dxa"/>
          </w:tcPr>
          <w:p w14:paraId="6FA764F7" w14:textId="77777777" w:rsidR="00D6173C" w:rsidRDefault="00E7199D">
            <w:pPr>
              <w:pStyle w:val="TableParagraph"/>
              <w:ind w:left="261" w:right="253"/>
              <w:jc w:val="center"/>
              <w:rPr>
                <w:sz w:val="24"/>
              </w:rPr>
            </w:pPr>
            <w:r>
              <w:rPr>
                <w:sz w:val="24"/>
              </w:rPr>
              <w:t xml:space="preserve">Ric </w:t>
            </w:r>
            <w:r>
              <w:rPr>
                <w:spacing w:val="-2"/>
                <w:sz w:val="24"/>
              </w:rPr>
              <w:t>Bonner</w:t>
            </w:r>
          </w:p>
        </w:tc>
        <w:tc>
          <w:tcPr>
            <w:tcW w:w="6480" w:type="dxa"/>
          </w:tcPr>
          <w:p w14:paraId="272B6EF1" w14:textId="77777777" w:rsidR="000679E2" w:rsidRDefault="000679E2">
            <w:pPr>
              <w:pStyle w:val="TableParagraph"/>
              <w:numPr>
                <w:ilvl w:val="0"/>
                <w:numId w:val="2"/>
              </w:numPr>
              <w:tabs>
                <w:tab w:val="left" w:pos="832"/>
              </w:tabs>
              <w:spacing w:before="2"/>
              <w:ind w:left="832"/>
              <w:rPr>
                <w:sz w:val="24"/>
              </w:rPr>
            </w:pPr>
            <w:r>
              <w:rPr>
                <w:sz w:val="24"/>
              </w:rPr>
              <w:t>Approved contributing $27,361.31 to the California Primary Care Association (CPCA) as a Special Dues Assessment to be used to fight the SEIU political campaign to force spending restrictions on health care facilities in California.</w:t>
            </w:r>
          </w:p>
          <w:p w14:paraId="2315B00E" w14:textId="21552F54" w:rsidR="000679E2" w:rsidRDefault="000679E2">
            <w:pPr>
              <w:pStyle w:val="TableParagraph"/>
              <w:numPr>
                <w:ilvl w:val="0"/>
                <w:numId w:val="2"/>
              </w:numPr>
              <w:tabs>
                <w:tab w:val="left" w:pos="832"/>
              </w:tabs>
              <w:spacing w:before="2"/>
              <w:ind w:left="832"/>
              <w:rPr>
                <w:sz w:val="24"/>
              </w:rPr>
            </w:pPr>
            <w:r>
              <w:rPr>
                <w:sz w:val="24"/>
              </w:rPr>
              <w:t>Approved signing contract with Cupples Construction to remodel the waiting room area and bathrooms.</w:t>
            </w:r>
          </w:p>
          <w:p w14:paraId="03D94F3F" w14:textId="4507F75E" w:rsidR="00D6173C" w:rsidRDefault="000679E2">
            <w:pPr>
              <w:pStyle w:val="TableParagraph"/>
              <w:numPr>
                <w:ilvl w:val="0"/>
                <w:numId w:val="2"/>
              </w:numPr>
              <w:tabs>
                <w:tab w:val="left" w:pos="832"/>
              </w:tabs>
              <w:spacing w:before="2"/>
              <w:ind w:left="832"/>
              <w:rPr>
                <w:sz w:val="24"/>
              </w:rPr>
            </w:pPr>
            <w:r>
              <w:rPr>
                <w:sz w:val="24"/>
              </w:rPr>
              <w:t>Developed a plan to celebrate the 50</w:t>
            </w:r>
            <w:r w:rsidRPr="000679E2">
              <w:rPr>
                <w:sz w:val="24"/>
                <w:vertAlign w:val="superscript"/>
              </w:rPr>
              <w:t>th</w:t>
            </w:r>
            <w:r>
              <w:rPr>
                <w:sz w:val="24"/>
              </w:rPr>
              <w:t xml:space="preserve"> anniversary of the founding of the AVHC to include a free public celebration and a social event for invited supporters of the AVHC. </w:t>
            </w:r>
          </w:p>
        </w:tc>
      </w:tr>
      <w:tr w:rsidR="00D6173C" w14:paraId="65BD6B06" w14:textId="77777777">
        <w:trPr>
          <w:trHeight w:val="3488"/>
        </w:trPr>
        <w:tc>
          <w:tcPr>
            <w:tcW w:w="1530" w:type="dxa"/>
          </w:tcPr>
          <w:p w14:paraId="1FD1EF15" w14:textId="77777777" w:rsidR="00D6173C" w:rsidRDefault="00D6173C">
            <w:pPr>
              <w:pStyle w:val="TableParagraph"/>
              <w:rPr>
                <w:rFonts w:ascii="Times New Roman"/>
                <w:sz w:val="24"/>
              </w:rPr>
            </w:pPr>
          </w:p>
        </w:tc>
        <w:tc>
          <w:tcPr>
            <w:tcW w:w="2880" w:type="dxa"/>
          </w:tcPr>
          <w:p w14:paraId="53CDBDA3" w14:textId="77777777" w:rsidR="00D6173C" w:rsidRDefault="00E7199D">
            <w:pPr>
              <w:pStyle w:val="TableParagraph"/>
              <w:ind w:left="229" w:right="221"/>
              <w:jc w:val="center"/>
              <w:rPr>
                <w:b/>
                <w:sz w:val="24"/>
              </w:rPr>
            </w:pPr>
            <w:r>
              <w:rPr>
                <w:b/>
                <w:sz w:val="24"/>
              </w:rPr>
              <w:t xml:space="preserve">New </w:t>
            </w:r>
            <w:r>
              <w:rPr>
                <w:b/>
                <w:spacing w:val="-2"/>
                <w:sz w:val="24"/>
              </w:rPr>
              <w:t>Business</w:t>
            </w:r>
          </w:p>
        </w:tc>
        <w:tc>
          <w:tcPr>
            <w:tcW w:w="2430" w:type="dxa"/>
          </w:tcPr>
          <w:p w14:paraId="16F0FB39" w14:textId="77777777" w:rsidR="00D6173C" w:rsidRDefault="00E7199D">
            <w:pPr>
              <w:pStyle w:val="TableParagraph"/>
              <w:ind w:left="261" w:right="253"/>
              <w:jc w:val="center"/>
              <w:rPr>
                <w:sz w:val="24"/>
              </w:rPr>
            </w:pPr>
            <w:r>
              <w:rPr>
                <w:sz w:val="24"/>
              </w:rPr>
              <w:t xml:space="preserve">Chloe </w:t>
            </w:r>
            <w:r>
              <w:rPr>
                <w:spacing w:val="-2"/>
                <w:sz w:val="24"/>
              </w:rPr>
              <w:t>Guazzone</w:t>
            </w:r>
          </w:p>
        </w:tc>
        <w:tc>
          <w:tcPr>
            <w:tcW w:w="6480" w:type="dxa"/>
          </w:tcPr>
          <w:p w14:paraId="7FFB461B" w14:textId="3D52299B" w:rsidR="00D6173C" w:rsidRDefault="00E73C80" w:rsidP="00E73C80">
            <w:pPr>
              <w:pStyle w:val="TableParagraph"/>
              <w:numPr>
                <w:ilvl w:val="0"/>
                <w:numId w:val="9"/>
              </w:numPr>
              <w:tabs>
                <w:tab w:val="left" w:pos="832"/>
              </w:tabs>
              <w:spacing w:before="44"/>
              <w:ind w:right="201"/>
              <w:rPr>
                <w:sz w:val="24"/>
              </w:rPr>
            </w:pPr>
            <w:r>
              <w:rPr>
                <w:sz w:val="24"/>
              </w:rPr>
              <w:t>50</w:t>
            </w:r>
            <w:r w:rsidRPr="00E73C80">
              <w:rPr>
                <w:sz w:val="24"/>
                <w:vertAlign w:val="superscript"/>
              </w:rPr>
              <w:t>th</w:t>
            </w:r>
            <w:r>
              <w:rPr>
                <w:sz w:val="24"/>
              </w:rPr>
              <w:t xml:space="preserve"> anniversary celebrations</w:t>
            </w:r>
          </w:p>
        </w:tc>
      </w:tr>
      <w:tr w:rsidR="00D6173C" w14:paraId="5B26AFDD" w14:textId="77777777">
        <w:trPr>
          <w:trHeight w:val="317"/>
        </w:trPr>
        <w:tc>
          <w:tcPr>
            <w:tcW w:w="1530" w:type="dxa"/>
          </w:tcPr>
          <w:p w14:paraId="2EBFB0B4" w14:textId="77777777" w:rsidR="00D6173C" w:rsidRDefault="00E7199D">
            <w:pPr>
              <w:pStyle w:val="TableParagraph"/>
              <w:ind w:left="8"/>
              <w:jc w:val="center"/>
              <w:rPr>
                <w:sz w:val="24"/>
              </w:rPr>
            </w:pPr>
            <w:r>
              <w:rPr>
                <w:sz w:val="24"/>
              </w:rPr>
              <w:t>6:35-</w:t>
            </w:r>
            <w:r>
              <w:rPr>
                <w:spacing w:val="-4"/>
                <w:sz w:val="24"/>
              </w:rPr>
              <w:t>6:45</w:t>
            </w:r>
          </w:p>
        </w:tc>
        <w:tc>
          <w:tcPr>
            <w:tcW w:w="2880" w:type="dxa"/>
          </w:tcPr>
          <w:p w14:paraId="0AEAB5F9" w14:textId="77777777" w:rsidR="00D6173C" w:rsidRDefault="00E7199D">
            <w:pPr>
              <w:pStyle w:val="TableParagraph"/>
              <w:ind w:left="229" w:right="221"/>
              <w:jc w:val="center"/>
              <w:rPr>
                <w:b/>
                <w:sz w:val="24"/>
              </w:rPr>
            </w:pPr>
            <w:r>
              <w:rPr>
                <w:b/>
                <w:sz w:val="24"/>
              </w:rPr>
              <w:t xml:space="preserve">Public </w:t>
            </w:r>
            <w:r>
              <w:rPr>
                <w:b/>
                <w:spacing w:val="-2"/>
                <w:sz w:val="24"/>
              </w:rPr>
              <w:t>Comments</w:t>
            </w:r>
          </w:p>
        </w:tc>
        <w:tc>
          <w:tcPr>
            <w:tcW w:w="2430" w:type="dxa"/>
          </w:tcPr>
          <w:p w14:paraId="6953B6FE" w14:textId="77777777" w:rsidR="00D6173C" w:rsidRDefault="00D6173C">
            <w:pPr>
              <w:pStyle w:val="TableParagraph"/>
              <w:rPr>
                <w:rFonts w:ascii="Times New Roman"/>
                <w:sz w:val="24"/>
              </w:rPr>
            </w:pPr>
          </w:p>
        </w:tc>
        <w:tc>
          <w:tcPr>
            <w:tcW w:w="6480" w:type="dxa"/>
          </w:tcPr>
          <w:p w14:paraId="4BA02E8D" w14:textId="77777777" w:rsidR="00D6173C" w:rsidRDefault="00E7199D">
            <w:pPr>
              <w:pStyle w:val="TableParagraph"/>
              <w:ind w:left="1871"/>
              <w:rPr>
                <w:sz w:val="24"/>
              </w:rPr>
            </w:pPr>
            <w:r>
              <w:rPr>
                <w:sz w:val="24"/>
              </w:rPr>
              <w:t xml:space="preserve">Receive public </w:t>
            </w:r>
            <w:r>
              <w:rPr>
                <w:spacing w:val="-2"/>
                <w:sz w:val="24"/>
              </w:rPr>
              <w:t>comments</w:t>
            </w:r>
          </w:p>
        </w:tc>
      </w:tr>
      <w:tr w:rsidR="00D6173C" w14:paraId="000E0A6F" w14:textId="77777777">
        <w:trPr>
          <w:trHeight w:val="952"/>
        </w:trPr>
        <w:tc>
          <w:tcPr>
            <w:tcW w:w="1530" w:type="dxa"/>
          </w:tcPr>
          <w:p w14:paraId="23EB8315" w14:textId="77777777" w:rsidR="00D6173C" w:rsidRDefault="00E7199D">
            <w:pPr>
              <w:pStyle w:val="TableParagraph"/>
              <w:ind w:left="8"/>
              <w:jc w:val="center"/>
              <w:rPr>
                <w:spacing w:val="-4"/>
                <w:sz w:val="24"/>
              </w:rPr>
            </w:pPr>
            <w:r>
              <w:rPr>
                <w:sz w:val="24"/>
              </w:rPr>
              <w:t>6:45-</w:t>
            </w:r>
            <w:r>
              <w:rPr>
                <w:spacing w:val="-4"/>
                <w:sz w:val="24"/>
              </w:rPr>
              <w:t>7:00</w:t>
            </w:r>
          </w:p>
          <w:p w14:paraId="42ECE8FF" w14:textId="77777777" w:rsidR="00E73C80" w:rsidRDefault="00E73C80">
            <w:pPr>
              <w:pStyle w:val="TableParagraph"/>
              <w:ind w:left="8"/>
              <w:jc w:val="center"/>
              <w:rPr>
                <w:spacing w:val="-4"/>
                <w:sz w:val="24"/>
              </w:rPr>
            </w:pPr>
          </w:p>
          <w:p w14:paraId="1BC9008D" w14:textId="77777777" w:rsidR="00E73C80" w:rsidRDefault="00E73C80">
            <w:pPr>
              <w:pStyle w:val="TableParagraph"/>
              <w:ind w:left="8"/>
              <w:jc w:val="center"/>
              <w:rPr>
                <w:spacing w:val="-4"/>
                <w:sz w:val="24"/>
              </w:rPr>
            </w:pPr>
          </w:p>
          <w:p w14:paraId="3324D868" w14:textId="77777777" w:rsidR="00E73C80" w:rsidRDefault="00E73C80">
            <w:pPr>
              <w:pStyle w:val="TableParagraph"/>
              <w:ind w:left="8"/>
              <w:jc w:val="center"/>
              <w:rPr>
                <w:spacing w:val="-4"/>
                <w:sz w:val="24"/>
              </w:rPr>
            </w:pPr>
          </w:p>
          <w:p w14:paraId="2D33B4A5" w14:textId="77777777" w:rsidR="00E73C80" w:rsidRDefault="00E73C80">
            <w:pPr>
              <w:pStyle w:val="TableParagraph"/>
              <w:ind w:left="8"/>
              <w:jc w:val="center"/>
              <w:rPr>
                <w:spacing w:val="-4"/>
                <w:sz w:val="24"/>
              </w:rPr>
            </w:pPr>
          </w:p>
          <w:p w14:paraId="018140EF" w14:textId="77777777" w:rsidR="00E73C80" w:rsidRDefault="00E73C80">
            <w:pPr>
              <w:pStyle w:val="TableParagraph"/>
              <w:ind w:left="8"/>
              <w:jc w:val="center"/>
              <w:rPr>
                <w:spacing w:val="-4"/>
                <w:sz w:val="24"/>
              </w:rPr>
            </w:pPr>
          </w:p>
          <w:p w14:paraId="7635868D" w14:textId="5F27D799" w:rsidR="00E73C80" w:rsidRDefault="00E73C80">
            <w:pPr>
              <w:pStyle w:val="TableParagraph"/>
              <w:ind w:left="8"/>
              <w:jc w:val="center"/>
              <w:rPr>
                <w:sz w:val="24"/>
              </w:rPr>
            </w:pPr>
            <w:r>
              <w:rPr>
                <w:spacing w:val="-4"/>
                <w:sz w:val="24"/>
              </w:rPr>
              <w:t>7:00-7:15</w:t>
            </w:r>
          </w:p>
        </w:tc>
        <w:tc>
          <w:tcPr>
            <w:tcW w:w="2880" w:type="dxa"/>
          </w:tcPr>
          <w:p w14:paraId="7E77C42F" w14:textId="77777777" w:rsidR="00D6173C" w:rsidRDefault="00E7199D">
            <w:pPr>
              <w:pStyle w:val="TableParagraph"/>
              <w:ind w:left="478" w:hanging="54"/>
              <w:rPr>
                <w:b/>
                <w:sz w:val="24"/>
              </w:rPr>
            </w:pPr>
            <w:r>
              <w:rPr>
                <w:b/>
                <w:sz w:val="24"/>
              </w:rPr>
              <w:t xml:space="preserve">Items of </w:t>
            </w:r>
            <w:r>
              <w:rPr>
                <w:b/>
                <w:spacing w:val="-2"/>
                <w:sz w:val="24"/>
              </w:rPr>
              <w:t>Concern/</w:t>
            </w:r>
          </w:p>
          <w:p w14:paraId="33E7BB44" w14:textId="77777777" w:rsidR="00D6173C" w:rsidRDefault="00E7199D">
            <w:pPr>
              <w:pStyle w:val="TableParagraph"/>
              <w:spacing w:before="7" w:line="310" w:lineRule="atLeast"/>
              <w:ind w:left="912" w:hanging="434"/>
              <w:rPr>
                <w:b/>
                <w:spacing w:val="-2"/>
                <w:sz w:val="24"/>
              </w:rPr>
            </w:pPr>
            <w:r>
              <w:rPr>
                <w:b/>
                <w:sz w:val="24"/>
              </w:rPr>
              <w:t>Interest</w:t>
            </w:r>
            <w:r>
              <w:rPr>
                <w:b/>
                <w:spacing w:val="-17"/>
                <w:sz w:val="24"/>
              </w:rPr>
              <w:t xml:space="preserve"> </w:t>
            </w:r>
            <w:r>
              <w:rPr>
                <w:b/>
                <w:sz w:val="24"/>
              </w:rPr>
              <w:t>to</w:t>
            </w:r>
            <w:r>
              <w:rPr>
                <w:b/>
                <w:spacing w:val="-17"/>
                <w:sz w:val="24"/>
              </w:rPr>
              <w:t xml:space="preserve"> </w:t>
            </w:r>
            <w:r>
              <w:rPr>
                <w:b/>
                <w:sz w:val="24"/>
              </w:rPr>
              <w:t xml:space="preserve">Board </w:t>
            </w:r>
            <w:r>
              <w:rPr>
                <w:b/>
                <w:spacing w:val="-2"/>
                <w:sz w:val="24"/>
              </w:rPr>
              <w:t>Members</w:t>
            </w:r>
          </w:p>
          <w:p w14:paraId="7D160FA5" w14:textId="77777777" w:rsidR="00E73C80" w:rsidRDefault="00E73C80">
            <w:pPr>
              <w:pStyle w:val="TableParagraph"/>
              <w:spacing w:before="7" w:line="310" w:lineRule="atLeast"/>
              <w:ind w:left="912" w:hanging="434"/>
              <w:rPr>
                <w:b/>
                <w:spacing w:val="-2"/>
                <w:sz w:val="24"/>
              </w:rPr>
            </w:pPr>
          </w:p>
          <w:p w14:paraId="385382CD" w14:textId="77777777" w:rsidR="00E73C80" w:rsidRDefault="00E73C80">
            <w:pPr>
              <w:pStyle w:val="TableParagraph"/>
              <w:spacing w:before="7" w:line="310" w:lineRule="atLeast"/>
              <w:ind w:left="912" w:hanging="434"/>
              <w:rPr>
                <w:b/>
                <w:spacing w:val="-2"/>
                <w:sz w:val="24"/>
              </w:rPr>
            </w:pPr>
          </w:p>
          <w:p w14:paraId="4C44375A" w14:textId="2CE0F5E1" w:rsidR="00E73C80" w:rsidRPr="00E73C80" w:rsidRDefault="00E73C80">
            <w:pPr>
              <w:pStyle w:val="TableParagraph"/>
              <w:spacing w:before="7" w:line="310" w:lineRule="atLeast"/>
              <w:ind w:left="912" w:hanging="434"/>
              <w:rPr>
                <w:b/>
                <w:spacing w:val="-2"/>
                <w:sz w:val="24"/>
              </w:rPr>
            </w:pPr>
            <w:r>
              <w:rPr>
                <w:b/>
                <w:spacing w:val="-2"/>
                <w:sz w:val="24"/>
              </w:rPr>
              <w:t>Closed Session</w:t>
            </w:r>
          </w:p>
          <w:p w14:paraId="53AE2DBE" w14:textId="77777777" w:rsidR="00E73C80" w:rsidRDefault="00E73C80">
            <w:pPr>
              <w:pStyle w:val="TableParagraph"/>
              <w:spacing w:before="7" w:line="310" w:lineRule="atLeast"/>
              <w:ind w:left="912" w:hanging="434"/>
              <w:rPr>
                <w:b/>
                <w:sz w:val="24"/>
              </w:rPr>
            </w:pPr>
          </w:p>
        </w:tc>
        <w:tc>
          <w:tcPr>
            <w:tcW w:w="2430" w:type="dxa"/>
          </w:tcPr>
          <w:p w14:paraId="5C1DB6CD" w14:textId="091ED9CA" w:rsidR="00D6173C" w:rsidRDefault="00D6173C">
            <w:pPr>
              <w:pStyle w:val="TableParagraph"/>
              <w:rPr>
                <w:rFonts w:ascii="Times New Roman"/>
                <w:sz w:val="24"/>
              </w:rPr>
            </w:pPr>
          </w:p>
        </w:tc>
        <w:tc>
          <w:tcPr>
            <w:tcW w:w="6480" w:type="dxa"/>
          </w:tcPr>
          <w:p w14:paraId="7EF5C1E0" w14:textId="77777777" w:rsidR="00D6173C" w:rsidRDefault="00D6173C">
            <w:pPr>
              <w:pStyle w:val="TableParagraph"/>
              <w:rPr>
                <w:rFonts w:ascii="Times New Roman"/>
                <w:sz w:val="24"/>
              </w:rPr>
            </w:pPr>
          </w:p>
          <w:p w14:paraId="03B1822C" w14:textId="77777777" w:rsidR="00E73C80" w:rsidRDefault="00E73C80">
            <w:pPr>
              <w:pStyle w:val="TableParagraph"/>
              <w:rPr>
                <w:rFonts w:ascii="Times New Roman"/>
                <w:sz w:val="24"/>
              </w:rPr>
            </w:pPr>
          </w:p>
          <w:p w14:paraId="3F81F2B4" w14:textId="77777777" w:rsidR="00E73C80" w:rsidRDefault="00E73C80">
            <w:pPr>
              <w:pStyle w:val="TableParagraph"/>
              <w:rPr>
                <w:rFonts w:ascii="Times New Roman"/>
                <w:sz w:val="24"/>
              </w:rPr>
            </w:pPr>
          </w:p>
          <w:p w14:paraId="3C4E3515" w14:textId="77777777" w:rsidR="00E73C80" w:rsidRDefault="00E73C80">
            <w:pPr>
              <w:pStyle w:val="TableParagraph"/>
              <w:rPr>
                <w:rFonts w:ascii="Times New Roman"/>
                <w:sz w:val="24"/>
              </w:rPr>
            </w:pPr>
          </w:p>
          <w:p w14:paraId="6E37B0F5" w14:textId="77777777" w:rsidR="00E73C80" w:rsidRDefault="00E73C80">
            <w:pPr>
              <w:pStyle w:val="TableParagraph"/>
              <w:rPr>
                <w:rFonts w:ascii="Times New Roman"/>
                <w:sz w:val="24"/>
              </w:rPr>
            </w:pPr>
          </w:p>
          <w:p w14:paraId="4438AD71" w14:textId="77777777" w:rsidR="00E73C80" w:rsidRDefault="00E73C80">
            <w:pPr>
              <w:pStyle w:val="TableParagraph"/>
              <w:rPr>
                <w:sz w:val="24"/>
              </w:rPr>
            </w:pPr>
            <w:r>
              <w:rPr>
                <w:sz w:val="24"/>
              </w:rPr>
              <w:t xml:space="preserve">       </w:t>
            </w:r>
          </w:p>
          <w:p w14:paraId="7AFABC12" w14:textId="6EE6EC52" w:rsidR="00E73C80" w:rsidRPr="00E73C80" w:rsidRDefault="00E73C80">
            <w:pPr>
              <w:pStyle w:val="TableParagraph"/>
              <w:rPr>
                <w:sz w:val="24"/>
              </w:rPr>
            </w:pPr>
            <w:r>
              <w:rPr>
                <w:sz w:val="24"/>
              </w:rPr>
              <w:t xml:space="preserve">    Confidential discussion regarding two issues.</w:t>
            </w:r>
          </w:p>
        </w:tc>
      </w:tr>
      <w:tr w:rsidR="00E73C80" w14:paraId="20925B49" w14:textId="77777777">
        <w:trPr>
          <w:trHeight w:val="952"/>
        </w:trPr>
        <w:tc>
          <w:tcPr>
            <w:tcW w:w="1530" w:type="dxa"/>
          </w:tcPr>
          <w:p w14:paraId="0EFEF98A" w14:textId="77777777" w:rsidR="00E73C80" w:rsidRDefault="00E73C80">
            <w:pPr>
              <w:pStyle w:val="TableParagraph"/>
              <w:ind w:left="8"/>
              <w:jc w:val="center"/>
              <w:rPr>
                <w:sz w:val="24"/>
              </w:rPr>
            </w:pPr>
          </w:p>
        </w:tc>
        <w:tc>
          <w:tcPr>
            <w:tcW w:w="2880" w:type="dxa"/>
          </w:tcPr>
          <w:p w14:paraId="66B7E7D7" w14:textId="77777777" w:rsidR="00E73C80" w:rsidRDefault="00E73C80">
            <w:pPr>
              <w:pStyle w:val="TableParagraph"/>
              <w:ind w:left="478" w:hanging="54"/>
              <w:rPr>
                <w:b/>
                <w:sz w:val="24"/>
              </w:rPr>
            </w:pPr>
          </w:p>
        </w:tc>
        <w:tc>
          <w:tcPr>
            <w:tcW w:w="2430" w:type="dxa"/>
          </w:tcPr>
          <w:p w14:paraId="38461299" w14:textId="77777777" w:rsidR="00E73C80" w:rsidRDefault="00E73C80">
            <w:pPr>
              <w:pStyle w:val="TableParagraph"/>
              <w:rPr>
                <w:rFonts w:ascii="Times New Roman"/>
                <w:sz w:val="24"/>
              </w:rPr>
            </w:pPr>
          </w:p>
        </w:tc>
        <w:tc>
          <w:tcPr>
            <w:tcW w:w="6480" w:type="dxa"/>
          </w:tcPr>
          <w:p w14:paraId="73445C35" w14:textId="77777777" w:rsidR="00E73C80" w:rsidRDefault="00E73C80">
            <w:pPr>
              <w:pStyle w:val="TableParagraph"/>
              <w:rPr>
                <w:rFonts w:ascii="Times New Roman"/>
                <w:sz w:val="24"/>
              </w:rPr>
            </w:pPr>
          </w:p>
        </w:tc>
      </w:tr>
    </w:tbl>
    <w:p w14:paraId="35B2FC99" w14:textId="77777777" w:rsidR="00D6173C" w:rsidRDefault="00D6173C">
      <w:pPr>
        <w:rPr>
          <w:rFonts w:ascii="Times New Roman"/>
          <w:sz w:val="24"/>
        </w:rPr>
        <w:sectPr w:rsidR="00D6173C">
          <w:pgSz w:w="15840" w:h="12240" w:orient="landscape"/>
          <w:pgMar w:top="1380" w:right="1080" w:bottom="280" w:left="1200" w:header="720" w:footer="720" w:gutter="0"/>
          <w:cols w:space="720"/>
        </w:sectPr>
      </w:pPr>
    </w:p>
    <w:p w14:paraId="2E913CDF" w14:textId="77777777" w:rsidR="00D6173C" w:rsidRDefault="00D6173C">
      <w:pPr>
        <w:spacing w:before="9"/>
        <w:rPr>
          <w:b/>
          <w:sz w:val="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2880"/>
        <w:gridCol w:w="2430"/>
        <w:gridCol w:w="6480"/>
      </w:tblGrid>
      <w:tr w:rsidR="00D6173C" w14:paraId="68ADF24E" w14:textId="77777777">
        <w:trPr>
          <w:trHeight w:val="634"/>
        </w:trPr>
        <w:tc>
          <w:tcPr>
            <w:tcW w:w="1530" w:type="dxa"/>
          </w:tcPr>
          <w:p w14:paraId="14D8FC79" w14:textId="77777777" w:rsidR="00D6173C" w:rsidRDefault="00E7199D">
            <w:pPr>
              <w:pStyle w:val="TableParagraph"/>
              <w:spacing w:line="271" w:lineRule="exact"/>
              <w:ind w:left="8"/>
              <w:jc w:val="center"/>
              <w:rPr>
                <w:sz w:val="24"/>
              </w:rPr>
            </w:pPr>
            <w:r>
              <w:rPr>
                <w:spacing w:val="-4"/>
                <w:sz w:val="24"/>
              </w:rPr>
              <w:t>7:00</w:t>
            </w:r>
          </w:p>
        </w:tc>
        <w:tc>
          <w:tcPr>
            <w:tcW w:w="2880" w:type="dxa"/>
          </w:tcPr>
          <w:p w14:paraId="635A700B" w14:textId="77777777" w:rsidR="00D6173C" w:rsidRDefault="00E7199D">
            <w:pPr>
              <w:pStyle w:val="TableParagraph"/>
              <w:spacing w:line="271" w:lineRule="exact"/>
              <w:ind w:left="758"/>
              <w:rPr>
                <w:sz w:val="24"/>
              </w:rPr>
            </w:pPr>
            <w:r>
              <w:rPr>
                <w:spacing w:val="-2"/>
                <w:sz w:val="24"/>
              </w:rPr>
              <w:t>Adjournment</w:t>
            </w:r>
          </w:p>
        </w:tc>
        <w:tc>
          <w:tcPr>
            <w:tcW w:w="2430" w:type="dxa"/>
          </w:tcPr>
          <w:p w14:paraId="1F8937C8" w14:textId="77777777" w:rsidR="00D6173C" w:rsidRDefault="00D6173C">
            <w:pPr>
              <w:pStyle w:val="TableParagraph"/>
              <w:rPr>
                <w:rFonts w:ascii="Times New Roman"/>
                <w:sz w:val="24"/>
              </w:rPr>
            </w:pPr>
          </w:p>
        </w:tc>
        <w:tc>
          <w:tcPr>
            <w:tcW w:w="6480" w:type="dxa"/>
          </w:tcPr>
          <w:p w14:paraId="6E2DA8B4" w14:textId="77777777" w:rsidR="00D6173C" w:rsidRDefault="00E7199D">
            <w:pPr>
              <w:pStyle w:val="TableParagraph"/>
              <w:spacing w:line="271" w:lineRule="exact"/>
              <w:ind w:left="7"/>
              <w:jc w:val="center"/>
              <w:rPr>
                <w:sz w:val="24"/>
              </w:rPr>
            </w:pPr>
            <w:r>
              <w:rPr>
                <w:sz w:val="24"/>
              </w:rPr>
              <w:t xml:space="preserve">Meeting </w:t>
            </w:r>
            <w:r>
              <w:rPr>
                <w:spacing w:val="-2"/>
                <w:sz w:val="24"/>
              </w:rPr>
              <w:t>adjourned.</w:t>
            </w:r>
          </w:p>
        </w:tc>
      </w:tr>
    </w:tbl>
    <w:p w14:paraId="74359058" w14:textId="694803A9" w:rsidR="00D6173C" w:rsidRDefault="00E7199D">
      <w:pPr>
        <w:ind w:left="240"/>
        <w:rPr>
          <w:sz w:val="24"/>
        </w:rPr>
      </w:pPr>
      <w:r>
        <w:rPr>
          <w:sz w:val="24"/>
        </w:rPr>
        <w:t>Next</w:t>
      </w:r>
      <w:r>
        <w:rPr>
          <w:spacing w:val="-16"/>
          <w:sz w:val="24"/>
        </w:rPr>
        <w:t xml:space="preserve"> </w:t>
      </w:r>
      <w:r>
        <w:rPr>
          <w:sz w:val="24"/>
        </w:rPr>
        <w:t>AVHC</w:t>
      </w:r>
      <w:r>
        <w:rPr>
          <w:spacing w:val="-2"/>
          <w:sz w:val="24"/>
        </w:rPr>
        <w:t xml:space="preserve"> </w:t>
      </w:r>
      <w:r>
        <w:rPr>
          <w:sz w:val="24"/>
        </w:rPr>
        <w:t>Board</w:t>
      </w:r>
      <w:r>
        <w:rPr>
          <w:spacing w:val="-2"/>
          <w:sz w:val="24"/>
        </w:rPr>
        <w:t xml:space="preserve"> </w:t>
      </w:r>
      <w:r>
        <w:rPr>
          <w:sz w:val="24"/>
        </w:rPr>
        <w:t>Meeting</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on</w:t>
      </w:r>
      <w:r>
        <w:rPr>
          <w:spacing w:val="-6"/>
          <w:sz w:val="24"/>
        </w:rPr>
        <w:t xml:space="preserve"> </w:t>
      </w:r>
      <w:r>
        <w:rPr>
          <w:sz w:val="24"/>
        </w:rPr>
        <w:t>Thursday,</w:t>
      </w:r>
      <w:r>
        <w:rPr>
          <w:spacing w:val="-2"/>
          <w:sz w:val="24"/>
        </w:rPr>
        <w:t xml:space="preserve"> </w:t>
      </w:r>
      <w:r>
        <w:rPr>
          <w:sz w:val="24"/>
        </w:rPr>
        <w:t>J</w:t>
      </w:r>
      <w:r w:rsidR="00554850">
        <w:rPr>
          <w:sz w:val="24"/>
        </w:rPr>
        <w:t>anuary 8</w:t>
      </w:r>
      <w:r>
        <w:rPr>
          <w:sz w:val="24"/>
        </w:rPr>
        <w:t>,</w:t>
      </w:r>
      <w:r>
        <w:rPr>
          <w:spacing w:val="-2"/>
          <w:sz w:val="24"/>
        </w:rPr>
        <w:t xml:space="preserve"> </w:t>
      </w:r>
      <w:r>
        <w:rPr>
          <w:sz w:val="24"/>
        </w:rPr>
        <w:t>202</w:t>
      </w:r>
      <w:r w:rsidR="00554850">
        <w:rPr>
          <w:sz w:val="24"/>
        </w:rPr>
        <w:t>6</w:t>
      </w:r>
      <w:r>
        <w:rPr>
          <w:sz w:val="24"/>
        </w:rPr>
        <w:t>,</w:t>
      </w:r>
      <w:r>
        <w:rPr>
          <w:spacing w:val="-2"/>
          <w:sz w:val="24"/>
        </w:rPr>
        <w:t xml:space="preserve"> </w:t>
      </w:r>
      <w:r>
        <w:rPr>
          <w:sz w:val="24"/>
        </w:rPr>
        <w:t>at</w:t>
      </w:r>
      <w:r>
        <w:rPr>
          <w:spacing w:val="-2"/>
          <w:sz w:val="24"/>
        </w:rPr>
        <w:t xml:space="preserve"> </w:t>
      </w:r>
      <w:r>
        <w:rPr>
          <w:sz w:val="24"/>
        </w:rPr>
        <w:t>5</w:t>
      </w:r>
      <w:r>
        <w:rPr>
          <w:spacing w:val="-2"/>
          <w:sz w:val="24"/>
        </w:rPr>
        <w:t xml:space="preserve"> </w:t>
      </w:r>
      <w:r>
        <w:rPr>
          <w:sz w:val="24"/>
        </w:rPr>
        <w:t>p.m.</w:t>
      </w:r>
      <w:r>
        <w:rPr>
          <w:spacing w:val="-2"/>
          <w:sz w:val="24"/>
        </w:rPr>
        <w:t xml:space="preserve"> </w:t>
      </w:r>
      <w:r>
        <w:rPr>
          <w:sz w:val="24"/>
        </w:rPr>
        <w:t>via</w:t>
      </w:r>
      <w:r>
        <w:rPr>
          <w:spacing w:val="-2"/>
          <w:sz w:val="24"/>
        </w:rPr>
        <w:t xml:space="preserve"> </w:t>
      </w:r>
      <w:r>
        <w:rPr>
          <w:sz w:val="24"/>
        </w:rPr>
        <w:t>In</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Open</w:t>
      </w:r>
      <w:r>
        <w:rPr>
          <w:spacing w:val="-1"/>
          <w:sz w:val="24"/>
        </w:rPr>
        <w:t xml:space="preserve"> </w:t>
      </w:r>
      <w:r>
        <w:rPr>
          <w:spacing w:val="-2"/>
          <w:sz w:val="24"/>
        </w:rPr>
        <w:t>meeting.</w:t>
      </w:r>
    </w:p>
    <w:p w14:paraId="45EF8365" w14:textId="47D7C1BC" w:rsidR="00D6173C" w:rsidRDefault="00E7199D">
      <w:pPr>
        <w:spacing w:before="242"/>
        <w:ind w:right="119"/>
        <w:jc w:val="center"/>
        <w:rPr>
          <w:sz w:val="24"/>
        </w:rPr>
      </w:pPr>
      <w:r>
        <w:rPr>
          <w:spacing w:val="-2"/>
          <w:sz w:val="24"/>
        </w:rPr>
        <w:t>Rev.</w:t>
      </w:r>
      <w:r>
        <w:rPr>
          <w:sz w:val="24"/>
        </w:rPr>
        <w:t xml:space="preserve"> </w:t>
      </w:r>
      <w:r w:rsidR="00E73C80">
        <w:rPr>
          <w:sz w:val="24"/>
        </w:rPr>
        <w:t>2</w:t>
      </w:r>
      <w:r>
        <w:rPr>
          <w:spacing w:val="-2"/>
          <w:sz w:val="24"/>
        </w:rPr>
        <w:t>(</w:t>
      </w:r>
      <w:r w:rsidR="00554850">
        <w:rPr>
          <w:spacing w:val="-2"/>
          <w:sz w:val="24"/>
        </w:rPr>
        <w:t>1</w:t>
      </w:r>
      <w:r w:rsidR="00E73C80">
        <w:rPr>
          <w:spacing w:val="-2"/>
          <w:sz w:val="24"/>
        </w:rPr>
        <w:t>2</w:t>
      </w:r>
      <w:r>
        <w:rPr>
          <w:spacing w:val="-2"/>
          <w:sz w:val="24"/>
        </w:rPr>
        <w:t>-</w:t>
      </w:r>
      <w:r w:rsidR="00E73C80">
        <w:rPr>
          <w:spacing w:val="-2"/>
          <w:sz w:val="24"/>
        </w:rPr>
        <w:t>2</w:t>
      </w:r>
      <w:r>
        <w:rPr>
          <w:spacing w:val="-2"/>
          <w:sz w:val="24"/>
        </w:rPr>
        <w:t>-</w:t>
      </w:r>
      <w:r w:rsidR="00554850">
        <w:rPr>
          <w:spacing w:val="-5"/>
          <w:sz w:val="24"/>
        </w:rPr>
        <w:t>26</w:t>
      </w:r>
      <w:r>
        <w:rPr>
          <w:spacing w:val="-5"/>
          <w:sz w:val="24"/>
        </w:rPr>
        <w:t>)</w:t>
      </w:r>
    </w:p>
    <w:sectPr w:rsidR="00D6173C">
      <w:pgSz w:w="15840" w:h="12240" w:orient="landscape"/>
      <w:pgMar w:top="1380" w:right="10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A97"/>
    <w:multiLevelType w:val="hybridMultilevel"/>
    <w:tmpl w:val="C8F8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612B5"/>
    <w:multiLevelType w:val="hybridMultilevel"/>
    <w:tmpl w:val="DECCC3E2"/>
    <w:lvl w:ilvl="0" w:tplc="62B2C29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45F642A2">
      <w:numFmt w:val="bullet"/>
      <w:lvlText w:val="•"/>
      <w:lvlJc w:val="left"/>
      <w:pPr>
        <w:ind w:left="1403" w:hanging="360"/>
      </w:pPr>
      <w:rPr>
        <w:rFonts w:hint="default"/>
        <w:lang w:val="en-US" w:eastAsia="en-US" w:bidi="ar-SA"/>
      </w:rPr>
    </w:lvl>
    <w:lvl w:ilvl="2" w:tplc="B8C861FA">
      <w:numFmt w:val="bullet"/>
      <w:lvlText w:val="•"/>
      <w:lvlJc w:val="left"/>
      <w:pPr>
        <w:ind w:left="1966" w:hanging="360"/>
      </w:pPr>
      <w:rPr>
        <w:rFonts w:hint="default"/>
        <w:lang w:val="en-US" w:eastAsia="en-US" w:bidi="ar-SA"/>
      </w:rPr>
    </w:lvl>
    <w:lvl w:ilvl="3" w:tplc="15FA8968">
      <w:numFmt w:val="bullet"/>
      <w:lvlText w:val="•"/>
      <w:lvlJc w:val="left"/>
      <w:pPr>
        <w:ind w:left="2529" w:hanging="360"/>
      </w:pPr>
      <w:rPr>
        <w:rFonts w:hint="default"/>
        <w:lang w:val="en-US" w:eastAsia="en-US" w:bidi="ar-SA"/>
      </w:rPr>
    </w:lvl>
    <w:lvl w:ilvl="4" w:tplc="FB4AD194">
      <w:numFmt w:val="bullet"/>
      <w:lvlText w:val="•"/>
      <w:lvlJc w:val="left"/>
      <w:pPr>
        <w:ind w:left="3092" w:hanging="360"/>
      </w:pPr>
      <w:rPr>
        <w:rFonts w:hint="default"/>
        <w:lang w:val="en-US" w:eastAsia="en-US" w:bidi="ar-SA"/>
      </w:rPr>
    </w:lvl>
    <w:lvl w:ilvl="5" w:tplc="BAD06E64">
      <w:numFmt w:val="bullet"/>
      <w:lvlText w:val="•"/>
      <w:lvlJc w:val="left"/>
      <w:pPr>
        <w:ind w:left="3655" w:hanging="360"/>
      </w:pPr>
      <w:rPr>
        <w:rFonts w:hint="default"/>
        <w:lang w:val="en-US" w:eastAsia="en-US" w:bidi="ar-SA"/>
      </w:rPr>
    </w:lvl>
    <w:lvl w:ilvl="6" w:tplc="7F14AEEA">
      <w:numFmt w:val="bullet"/>
      <w:lvlText w:val="•"/>
      <w:lvlJc w:val="left"/>
      <w:pPr>
        <w:ind w:left="4218" w:hanging="360"/>
      </w:pPr>
      <w:rPr>
        <w:rFonts w:hint="default"/>
        <w:lang w:val="en-US" w:eastAsia="en-US" w:bidi="ar-SA"/>
      </w:rPr>
    </w:lvl>
    <w:lvl w:ilvl="7" w:tplc="C24A2EF8">
      <w:numFmt w:val="bullet"/>
      <w:lvlText w:val="•"/>
      <w:lvlJc w:val="left"/>
      <w:pPr>
        <w:ind w:left="4781" w:hanging="360"/>
      </w:pPr>
      <w:rPr>
        <w:rFonts w:hint="default"/>
        <w:lang w:val="en-US" w:eastAsia="en-US" w:bidi="ar-SA"/>
      </w:rPr>
    </w:lvl>
    <w:lvl w:ilvl="8" w:tplc="4314EAC2">
      <w:numFmt w:val="bullet"/>
      <w:lvlText w:val="•"/>
      <w:lvlJc w:val="left"/>
      <w:pPr>
        <w:ind w:left="5344" w:hanging="360"/>
      </w:pPr>
      <w:rPr>
        <w:rFonts w:hint="default"/>
        <w:lang w:val="en-US" w:eastAsia="en-US" w:bidi="ar-SA"/>
      </w:rPr>
    </w:lvl>
  </w:abstractNum>
  <w:abstractNum w:abstractNumId="2" w15:restartNumberingAfterBreak="0">
    <w:nsid w:val="33F151B8"/>
    <w:multiLevelType w:val="hybridMultilevel"/>
    <w:tmpl w:val="967CAAAC"/>
    <w:lvl w:ilvl="0" w:tplc="29FCF94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18BE8ECC">
      <w:numFmt w:val="bullet"/>
      <w:lvlText w:val="•"/>
      <w:lvlJc w:val="left"/>
      <w:pPr>
        <w:ind w:left="1403" w:hanging="360"/>
      </w:pPr>
      <w:rPr>
        <w:rFonts w:hint="default"/>
        <w:lang w:val="en-US" w:eastAsia="en-US" w:bidi="ar-SA"/>
      </w:rPr>
    </w:lvl>
    <w:lvl w:ilvl="2" w:tplc="917486E6">
      <w:numFmt w:val="bullet"/>
      <w:lvlText w:val="•"/>
      <w:lvlJc w:val="left"/>
      <w:pPr>
        <w:ind w:left="1966" w:hanging="360"/>
      </w:pPr>
      <w:rPr>
        <w:rFonts w:hint="default"/>
        <w:lang w:val="en-US" w:eastAsia="en-US" w:bidi="ar-SA"/>
      </w:rPr>
    </w:lvl>
    <w:lvl w:ilvl="3" w:tplc="A51CC82E">
      <w:numFmt w:val="bullet"/>
      <w:lvlText w:val="•"/>
      <w:lvlJc w:val="left"/>
      <w:pPr>
        <w:ind w:left="2529" w:hanging="360"/>
      </w:pPr>
      <w:rPr>
        <w:rFonts w:hint="default"/>
        <w:lang w:val="en-US" w:eastAsia="en-US" w:bidi="ar-SA"/>
      </w:rPr>
    </w:lvl>
    <w:lvl w:ilvl="4" w:tplc="4412E77A">
      <w:numFmt w:val="bullet"/>
      <w:lvlText w:val="•"/>
      <w:lvlJc w:val="left"/>
      <w:pPr>
        <w:ind w:left="3092" w:hanging="360"/>
      </w:pPr>
      <w:rPr>
        <w:rFonts w:hint="default"/>
        <w:lang w:val="en-US" w:eastAsia="en-US" w:bidi="ar-SA"/>
      </w:rPr>
    </w:lvl>
    <w:lvl w:ilvl="5" w:tplc="D990EE80">
      <w:numFmt w:val="bullet"/>
      <w:lvlText w:val="•"/>
      <w:lvlJc w:val="left"/>
      <w:pPr>
        <w:ind w:left="3655" w:hanging="360"/>
      </w:pPr>
      <w:rPr>
        <w:rFonts w:hint="default"/>
        <w:lang w:val="en-US" w:eastAsia="en-US" w:bidi="ar-SA"/>
      </w:rPr>
    </w:lvl>
    <w:lvl w:ilvl="6" w:tplc="62889598">
      <w:numFmt w:val="bullet"/>
      <w:lvlText w:val="•"/>
      <w:lvlJc w:val="left"/>
      <w:pPr>
        <w:ind w:left="4218" w:hanging="360"/>
      </w:pPr>
      <w:rPr>
        <w:rFonts w:hint="default"/>
        <w:lang w:val="en-US" w:eastAsia="en-US" w:bidi="ar-SA"/>
      </w:rPr>
    </w:lvl>
    <w:lvl w:ilvl="7" w:tplc="7FAEA1C2">
      <w:numFmt w:val="bullet"/>
      <w:lvlText w:val="•"/>
      <w:lvlJc w:val="left"/>
      <w:pPr>
        <w:ind w:left="4781" w:hanging="360"/>
      </w:pPr>
      <w:rPr>
        <w:rFonts w:hint="default"/>
        <w:lang w:val="en-US" w:eastAsia="en-US" w:bidi="ar-SA"/>
      </w:rPr>
    </w:lvl>
    <w:lvl w:ilvl="8" w:tplc="F9E207F4">
      <w:numFmt w:val="bullet"/>
      <w:lvlText w:val="•"/>
      <w:lvlJc w:val="left"/>
      <w:pPr>
        <w:ind w:left="5344" w:hanging="360"/>
      </w:pPr>
      <w:rPr>
        <w:rFonts w:hint="default"/>
        <w:lang w:val="en-US" w:eastAsia="en-US" w:bidi="ar-SA"/>
      </w:rPr>
    </w:lvl>
  </w:abstractNum>
  <w:abstractNum w:abstractNumId="3" w15:restartNumberingAfterBreak="0">
    <w:nsid w:val="3582707D"/>
    <w:multiLevelType w:val="hybridMultilevel"/>
    <w:tmpl w:val="77B85B24"/>
    <w:lvl w:ilvl="0" w:tplc="CA78E47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1" w:tplc="AFF01E60">
      <w:numFmt w:val="bullet"/>
      <w:lvlText w:val="•"/>
      <w:lvlJc w:val="left"/>
      <w:pPr>
        <w:ind w:left="1727" w:hanging="360"/>
      </w:pPr>
      <w:rPr>
        <w:rFonts w:hint="default"/>
        <w:lang w:val="en-US" w:eastAsia="en-US" w:bidi="ar-SA"/>
      </w:rPr>
    </w:lvl>
    <w:lvl w:ilvl="2" w:tplc="88546D74">
      <w:numFmt w:val="bullet"/>
      <w:lvlText w:val="•"/>
      <w:lvlJc w:val="left"/>
      <w:pPr>
        <w:ind w:left="2254" w:hanging="360"/>
      </w:pPr>
      <w:rPr>
        <w:rFonts w:hint="default"/>
        <w:lang w:val="en-US" w:eastAsia="en-US" w:bidi="ar-SA"/>
      </w:rPr>
    </w:lvl>
    <w:lvl w:ilvl="3" w:tplc="5338E676">
      <w:numFmt w:val="bullet"/>
      <w:lvlText w:val="•"/>
      <w:lvlJc w:val="left"/>
      <w:pPr>
        <w:ind w:left="2781" w:hanging="360"/>
      </w:pPr>
      <w:rPr>
        <w:rFonts w:hint="default"/>
        <w:lang w:val="en-US" w:eastAsia="en-US" w:bidi="ar-SA"/>
      </w:rPr>
    </w:lvl>
    <w:lvl w:ilvl="4" w:tplc="D6CE4DC4">
      <w:numFmt w:val="bullet"/>
      <w:lvlText w:val="•"/>
      <w:lvlJc w:val="left"/>
      <w:pPr>
        <w:ind w:left="3308" w:hanging="360"/>
      </w:pPr>
      <w:rPr>
        <w:rFonts w:hint="default"/>
        <w:lang w:val="en-US" w:eastAsia="en-US" w:bidi="ar-SA"/>
      </w:rPr>
    </w:lvl>
    <w:lvl w:ilvl="5" w:tplc="D9925186">
      <w:numFmt w:val="bullet"/>
      <w:lvlText w:val="•"/>
      <w:lvlJc w:val="left"/>
      <w:pPr>
        <w:ind w:left="3835" w:hanging="360"/>
      </w:pPr>
      <w:rPr>
        <w:rFonts w:hint="default"/>
        <w:lang w:val="en-US" w:eastAsia="en-US" w:bidi="ar-SA"/>
      </w:rPr>
    </w:lvl>
    <w:lvl w:ilvl="6" w:tplc="0BA86A9A">
      <w:numFmt w:val="bullet"/>
      <w:lvlText w:val="•"/>
      <w:lvlJc w:val="left"/>
      <w:pPr>
        <w:ind w:left="4362" w:hanging="360"/>
      </w:pPr>
      <w:rPr>
        <w:rFonts w:hint="default"/>
        <w:lang w:val="en-US" w:eastAsia="en-US" w:bidi="ar-SA"/>
      </w:rPr>
    </w:lvl>
    <w:lvl w:ilvl="7" w:tplc="FCE0D2DA">
      <w:numFmt w:val="bullet"/>
      <w:lvlText w:val="•"/>
      <w:lvlJc w:val="left"/>
      <w:pPr>
        <w:ind w:left="4889" w:hanging="360"/>
      </w:pPr>
      <w:rPr>
        <w:rFonts w:hint="default"/>
        <w:lang w:val="en-US" w:eastAsia="en-US" w:bidi="ar-SA"/>
      </w:rPr>
    </w:lvl>
    <w:lvl w:ilvl="8" w:tplc="A06A96A0">
      <w:numFmt w:val="bullet"/>
      <w:lvlText w:val="•"/>
      <w:lvlJc w:val="left"/>
      <w:pPr>
        <w:ind w:left="5416" w:hanging="360"/>
      </w:pPr>
      <w:rPr>
        <w:rFonts w:hint="default"/>
        <w:lang w:val="en-US" w:eastAsia="en-US" w:bidi="ar-SA"/>
      </w:rPr>
    </w:lvl>
  </w:abstractNum>
  <w:abstractNum w:abstractNumId="4" w15:restartNumberingAfterBreak="0">
    <w:nsid w:val="430842C4"/>
    <w:multiLevelType w:val="hybridMultilevel"/>
    <w:tmpl w:val="2AAC5F82"/>
    <w:lvl w:ilvl="0" w:tplc="7ABE3F3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1C427C1E">
      <w:numFmt w:val="bullet"/>
      <w:lvlText w:val="•"/>
      <w:lvlJc w:val="left"/>
      <w:pPr>
        <w:ind w:left="1403" w:hanging="360"/>
      </w:pPr>
      <w:rPr>
        <w:rFonts w:hint="default"/>
        <w:lang w:val="en-US" w:eastAsia="en-US" w:bidi="ar-SA"/>
      </w:rPr>
    </w:lvl>
    <w:lvl w:ilvl="2" w:tplc="29ACEEE6">
      <w:numFmt w:val="bullet"/>
      <w:lvlText w:val="•"/>
      <w:lvlJc w:val="left"/>
      <w:pPr>
        <w:ind w:left="1966" w:hanging="360"/>
      </w:pPr>
      <w:rPr>
        <w:rFonts w:hint="default"/>
        <w:lang w:val="en-US" w:eastAsia="en-US" w:bidi="ar-SA"/>
      </w:rPr>
    </w:lvl>
    <w:lvl w:ilvl="3" w:tplc="7E0870E2">
      <w:numFmt w:val="bullet"/>
      <w:lvlText w:val="•"/>
      <w:lvlJc w:val="left"/>
      <w:pPr>
        <w:ind w:left="2529" w:hanging="360"/>
      </w:pPr>
      <w:rPr>
        <w:rFonts w:hint="default"/>
        <w:lang w:val="en-US" w:eastAsia="en-US" w:bidi="ar-SA"/>
      </w:rPr>
    </w:lvl>
    <w:lvl w:ilvl="4" w:tplc="29448518">
      <w:numFmt w:val="bullet"/>
      <w:lvlText w:val="•"/>
      <w:lvlJc w:val="left"/>
      <w:pPr>
        <w:ind w:left="3092" w:hanging="360"/>
      </w:pPr>
      <w:rPr>
        <w:rFonts w:hint="default"/>
        <w:lang w:val="en-US" w:eastAsia="en-US" w:bidi="ar-SA"/>
      </w:rPr>
    </w:lvl>
    <w:lvl w:ilvl="5" w:tplc="90DE1ED6">
      <w:numFmt w:val="bullet"/>
      <w:lvlText w:val="•"/>
      <w:lvlJc w:val="left"/>
      <w:pPr>
        <w:ind w:left="3655" w:hanging="360"/>
      </w:pPr>
      <w:rPr>
        <w:rFonts w:hint="default"/>
        <w:lang w:val="en-US" w:eastAsia="en-US" w:bidi="ar-SA"/>
      </w:rPr>
    </w:lvl>
    <w:lvl w:ilvl="6" w:tplc="76447288">
      <w:numFmt w:val="bullet"/>
      <w:lvlText w:val="•"/>
      <w:lvlJc w:val="left"/>
      <w:pPr>
        <w:ind w:left="4218" w:hanging="360"/>
      </w:pPr>
      <w:rPr>
        <w:rFonts w:hint="default"/>
        <w:lang w:val="en-US" w:eastAsia="en-US" w:bidi="ar-SA"/>
      </w:rPr>
    </w:lvl>
    <w:lvl w:ilvl="7" w:tplc="39B64BE8">
      <w:numFmt w:val="bullet"/>
      <w:lvlText w:val="•"/>
      <w:lvlJc w:val="left"/>
      <w:pPr>
        <w:ind w:left="4781" w:hanging="360"/>
      </w:pPr>
      <w:rPr>
        <w:rFonts w:hint="default"/>
        <w:lang w:val="en-US" w:eastAsia="en-US" w:bidi="ar-SA"/>
      </w:rPr>
    </w:lvl>
    <w:lvl w:ilvl="8" w:tplc="8C04E564">
      <w:numFmt w:val="bullet"/>
      <w:lvlText w:val="•"/>
      <w:lvlJc w:val="left"/>
      <w:pPr>
        <w:ind w:left="5344" w:hanging="360"/>
      </w:pPr>
      <w:rPr>
        <w:rFonts w:hint="default"/>
        <w:lang w:val="en-US" w:eastAsia="en-US" w:bidi="ar-SA"/>
      </w:rPr>
    </w:lvl>
  </w:abstractNum>
  <w:abstractNum w:abstractNumId="5" w15:restartNumberingAfterBreak="0">
    <w:nsid w:val="4A352193"/>
    <w:multiLevelType w:val="hybridMultilevel"/>
    <w:tmpl w:val="7FF66D00"/>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6" w15:restartNumberingAfterBreak="0">
    <w:nsid w:val="5B341A09"/>
    <w:multiLevelType w:val="hybridMultilevel"/>
    <w:tmpl w:val="CCFC5956"/>
    <w:lvl w:ilvl="0" w:tplc="95D201A0">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1" w:tplc="B658F076">
      <w:numFmt w:val="bullet"/>
      <w:lvlText w:val="•"/>
      <w:lvlJc w:val="left"/>
      <w:pPr>
        <w:ind w:left="1727" w:hanging="360"/>
      </w:pPr>
      <w:rPr>
        <w:rFonts w:hint="default"/>
        <w:lang w:val="en-US" w:eastAsia="en-US" w:bidi="ar-SA"/>
      </w:rPr>
    </w:lvl>
    <w:lvl w:ilvl="2" w:tplc="75B87B96">
      <w:numFmt w:val="bullet"/>
      <w:lvlText w:val="•"/>
      <w:lvlJc w:val="left"/>
      <w:pPr>
        <w:ind w:left="2254" w:hanging="360"/>
      </w:pPr>
      <w:rPr>
        <w:rFonts w:hint="default"/>
        <w:lang w:val="en-US" w:eastAsia="en-US" w:bidi="ar-SA"/>
      </w:rPr>
    </w:lvl>
    <w:lvl w:ilvl="3" w:tplc="CAA849DC">
      <w:numFmt w:val="bullet"/>
      <w:lvlText w:val="•"/>
      <w:lvlJc w:val="left"/>
      <w:pPr>
        <w:ind w:left="2781" w:hanging="360"/>
      </w:pPr>
      <w:rPr>
        <w:rFonts w:hint="default"/>
        <w:lang w:val="en-US" w:eastAsia="en-US" w:bidi="ar-SA"/>
      </w:rPr>
    </w:lvl>
    <w:lvl w:ilvl="4" w:tplc="E9A88A80">
      <w:numFmt w:val="bullet"/>
      <w:lvlText w:val="•"/>
      <w:lvlJc w:val="left"/>
      <w:pPr>
        <w:ind w:left="3308" w:hanging="360"/>
      </w:pPr>
      <w:rPr>
        <w:rFonts w:hint="default"/>
        <w:lang w:val="en-US" w:eastAsia="en-US" w:bidi="ar-SA"/>
      </w:rPr>
    </w:lvl>
    <w:lvl w:ilvl="5" w:tplc="B9FEB6B0">
      <w:numFmt w:val="bullet"/>
      <w:lvlText w:val="•"/>
      <w:lvlJc w:val="left"/>
      <w:pPr>
        <w:ind w:left="3835" w:hanging="360"/>
      </w:pPr>
      <w:rPr>
        <w:rFonts w:hint="default"/>
        <w:lang w:val="en-US" w:eastAsia="en-US" w:bidi="ar-SA"/>
      </w:rPr>
    </w:lvl>
    <w:lvl w:ilvl="6" w:tplc="0EAA0E2E">
      <w:numFmt w:val="bullet"/>
      <w:lvlText w:val="•"/>
      <w:lvlJc w:val="left"/>
      <w:pPr>
        <w:ind w:left="4362" w:hanging="360"/>
      </w:pPr>
      <w:rPr>
        <w:rFonts w:hint="default"/>
        <w:lang w:val="en-US" w:eastAsia="en-US" w:bidi="ar-SA"/>
      </w:rPr>
    </w:lvl>
    <w:lvl w:ilvl="7" w:tplc="65C48074">
      <w:numFmt w:val="bullet"/>
      <w:lvlText w:val="•"/>
      <w:lvlJc w:val="left"/>
      <w:pPr>
        <w:ind w:left="4889" w:hanging="360"/>
      </w:pPr>
      <w:rPr>
        <w:rFonts w:hint="default"/>
        <w:lang w:val="en-US" w:eastAsia="en-US" w:bidi="ar-SA"/>
      </w:rPr>
    </w:lvl>
    <w:lvl w:ilvl="8" w:tplc="3F40EBF8">
      <w:numFmt w:val="bullet"/>
      <w:lvlText w:val="•"/>
      <w:lvlJc w:val="left"/>
      <w:pPr>
        <w:ind w:left="5416" w:hanging="360"/>
      </w:pPr>
      <w:rPr>
        <w:rFonts w:hint="default"/>
        <w:lang w:val="en-US" w:eastAsia="en-US" w:bidi="ar-SA"/>
      </w:rPr>
    </w:lvl>
  </w:abstractNum>
  <w:abstractNum w:abstractNumId="7" w15:restartNumberingAfterBreak="0">
    <w:nsid w:val="665C2E20"/>
    <w:multiLevelType w:val="hybridMultilevel"/>
    <w:tmpl w:val="6394B9DE"/>
    <w:lvl w:ilvl="0" w:tplc="170438E2">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A2A03D1A">
      <w:numFmt w:val="bullet"/>
      <w:lvlText w:val="•"/>
      <w:lvlJc w:val="left"/>
      <w:pPr>
        <w:ind w:left="1403" w:hanging="360"/>
      </w:pPr>
      <w:rPr>
        <w:rFonts w:hint="default"/>
        <w:lang w:val="en-US" w:eastAsia="en-US" w:bidi="ar-SA"/>
      </w:rPr>
    </w:lvl>
    <w:lvl w:ilvl="2" w:tplc="6F8227FE">
      <w:numFmt w:val="bullet"/>
      <w:lvlText w:val="•"/>
      <w:lvlJc w:val="left"/>
      <w:pPr>
        <w:ind w:left="1966" w:hanging="360"/>
      </w:pPr>
      <w:rPr>
        <w:rFonts w:hint="default"/>
        <w:lang w:val="en-US" w:eastAsia="en-US" w:bidi="ar-SA"/>
      </w:rPr>
    </w:lvl>
    <w:lvl w:ilvl="3" w:tplc="A6189086">
      <w:numFmt w:val="bullet"/>
      <w:lvlText w:val="•"/>
      <w:lvlJc w:val="left"/>
      <w:pPr>
        <w:ind w:left="2529" w:hanging="360"/>
      </w:pPr>
      <w:rPr>
        <w:rFonts w:hint="default"/>
        <w:lang w:val="en-US" w:eastAsia="en-US" w:bidi="ar-SA"/>
      </w:rPr>
    </w:lvl>
    <w:lvl w:ilvl="4" w:tplc="DD6AB7C6">
      <w:numFmt w:val="bullet"/>
      <w:lvlText w:val="•"/>
      <w:lvlJc w:val="left"/>
      <w:pPr>
        <w:ind w:left="3092" w:hanging="360"/>
      </w:pPr>
      <w:rPr>
        <w:rFonts w:hint="default"/>
        <w:lang w:val="en-US" w:eastAsia="en-US" w:bidi="ar-SA"/>
      </w:rPr>
    </w:lvl>
    <w:lvl w:ilvl="5" w:tplc="BFA48452">
      <w:numFmt w:val="bullet"/>
      <w:lvlText w:val="•"/>
      <w:lvlJc w:val="left"/>
      <w:pPr>
        <w:ind w:left="3655" w:hanging="360"/>
      </w:pPr>
      <w:rPr>
        <w:rFonts w:hint="default"/>
        <w:lang w:val="en-US" w:eastAsia="en-US" w:bidi="ar-SA"/>
      </w:rPr>
    </w:lvl>
    <w:lvl w:ilvl="6" w:tplc="DDA20A82">
      <w:numFmt w:val="bullet"/>
      <w:lvlText w:val="•"/>
      <w:lvlJc w:val="left"/>
      <w:pPr>
        <w:ind w:left="4218" w:hanging="360"/>
      </w:pPr>
      <w:rPr>
        <w:rFonts w:hint="default"/>
        <w:lang w:val="en-US" w:eastAsia="en-US" w:bidi="ar-SA"/>
      </w:rPr>
    </w:lvl>
    <w:lvl w:ilvl="7" w:tplc="8ADE06A0">
      <w:numFmt w:val="bullet"/>
      <w:lvlText w:val="•"/>
      <w:lvlJc w:val="left"/>
      <w:pPr>
        <w:ind w:left="4781" w:hanging="360"/>
      </w:pPr>
      <w:rPr>
        <w:rFonts w:hint="default"/>
        <w:lang w:val="en-US" w:eastAsia="en-US" w:bidi="ar-SA"/>
      </w:rPr>
    </w:lvl>
    <w:lvl w:ilvl="8" w:tplc="8E969058">
      <w:numFmt w:val="bullet"/>
      <w:lvlText w:val="•"/>
      <w:lvlJc w:val="left"/>
      <w:pPr>
        <w:ind w:left="5344" w:hanging="360"/>
      </w:pPr>
      <w:rPr>
        <w:rFonts w:hint="default"/>
        <w:lang w:val="en-US" w:eastAsia="en-US" w:bidi="ar-SA"/>
      </w:rPr>
    </w:lvl>
  </w:abstractNum>
  <w:abstractNum w:abstractNumId="8" w15:restartNumberingAfterBreak="0">
    <w:nsid w:val="67EB7368"/>
    <w:multiLevelType w:val="hybridMultilevel"/>
    <w:tmpl w:val="BDCCD8AA"/>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num w:numId="1" w16cid:durableId="586501780">
    <w:abstractNumId w:val="4"/>
  </w:num>
  <w:num w:numId="2" w16cid:durableId="1747873995">
    <w:abstractNumId w:val="2"/>
  </w:num>
  <w:num w:numId="3" w16cid:durableId="905723690">
    <w:abstractNumId w:val="7"/>
  </w:num>
  <w:num w:numId="4" w16cid:durableId="1987083753">
    <w:abstractNumId w:val="1"/>
  </w:num>
  <w:num w:numId="5" w16cid:durableId="572542793">
    <w:abstractNumId w:val="3"/>
  </w:num>
  <w:num w:numId="6" w16cid:durableId="252864431">
    <w:abstractNumId w:val="6"/>
  </w:num>
  <w:num w:numId="7" w16cid:durableId="1323201251">
    <w:abstractNumId w:val="5"/>
  </w:num>
  <w:num w:numId="8" w16cid:durableId="1354385118">
    <w:abstractNumId w:val="8"/>
  </w:num>
  <w:num w:numId="9" w16cid:durableId="34278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3C"/>
    <w:rsid w:val="000679E2"/>
    <w:rsid w:val="000B25AC"/>
    <w:rsid w:val="001367FC"/>
    <w:rsid w:val="00227DE4"/>
    <w:rsid w:val="0037712B"/>
    <w:rsid w:val="003E2244"/>
    <w:rsid w:val="00554850"/>
    <w:rsid w:val="006020F3"/>
    <w:rsid w:val="00611522"/>
    <w:rsid w:val="00815E69"/>
    <w:rsid w:val="00823359"/>
    <w:rsid w:val="00851061"/>
    <w:rsid w:val="00876BDB"/>
    <w:rsid w:val="00A57935"/>
    <w:rsid w:val="00A67C8E"/>
    <w:rsid w:val="00C8210F"/>
    <w:rsid w:val="00CD2F61"/>
    <w:rsid w:val="00D37D3C"/>
    <w:rsid w:val="00D6173C"/>
    <w:rsid w:val="00E7199D"/>
    <w:rsid w:val="00E73C80"/>
    <w:rsid w:val="00FA29DC"/>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73E4"/>
  <w15:docId w15:val="{19BBD92F-610D-4D59-8DE9-07071CF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Bonner</dc:creator>
  <cp:lastModifiedBy>Donna Sherwood</cp:lastModifiedBy>
  <cp:revision>2</cp:revision>
  <dcterms:created xsi:type="dcterms:W3CDTF">2025-12-03T17:29:00Z</dcterms:created>
  <dcterms:modified xsi:type="dcterms:W3CDTF">2025-12-03T17:29:00Z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2025-06-02T00:00:00Z</vt:filetime>
  </property>
</Properties>
</file>